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F9390" w14:textId="77777777" w:rsidR="00414349" w:rsidRPr="00927FFB" w:rsidRDefault="00D632DD">
      <w:pPr>
        <w:pStyle w:val="BodyText"/>
        <w:spacing w:before="64"/>
        <w:ind w:left="3889" w:right="3807"/>
        <w:jc w:val="center"/>
        <w:rPr>
          <w:rFonts w:ascii="Segoe UI" w:hAnsi="Segoe UI" w:cs="Segoe UI"/>
          <w:sz w:val="32"/>
        </w:rPr>
      </w:pPr>
      <w:r w:rsidRPr="00927FFB">
        <w:rPr>
          <w:rFonts w:ascii="Segoe UI" w:hAnsi="Segoe UI" w:cs="Segoe UI"/>
          <w:sz w:val="32"/>
        </w:rPr>
        <w:t>Role Profile</w:t>
      </w:r>
    </w:p>
    <w:p w14:paraId="418CC365" w14:textId="77777777" w:rsidR="00414349" w:rsidRPr="00927FFB" w:rsidRDefault="00414349" w:rsidP="00570848">
      <w:pPr>
        <w:pStyle w:val="BodyText"/>
        <w:spacing w:before="3" w:after="1"/>
        <w:rPr>
          <w:rFonts w:ascii="Segoe UI" w:hAnsi="Segoe UI" w:cs="Segoe UI"/>
          <w:b w:val="0"/>
          <w:sz w:val="22"/>
          <w:szCs w:val="22"/>
        </w:rPr>
      </w:pPr>
    </w:p>
    <w:tbl>
      <w:tblPr>
        <w:tblStyle w:val="TableGrid"/>
        <w:tblW w:w="9580" w:type="dxa"/>
        <w:tblLook w:val="04A0" w:firstRow="1" w:lastRow="0" w:firstColumn="1" w:lastColumn="0" w:noHBand="0" w:noVBand="1"/>
      </w:tblPr>
      <w:tblGrid>
        <w:gridCol w:w="2122"/>
        <w:gridCol w:w="7458"/>
      </w:tblGrid>
      <w:tr w:rsidR="00927FFB" w:rsidRPr="00927FFB" w14:paraId="19F29D4F" w14:textId="77777777" w:rsidTr="003B78E3">
        <w:tc>
          <w:tcPr>
            <w:tcW w:w="2122" w:type="dxa"/>
          </w:tcPr>
          <w:p w14:paraId="5030C97D" w14:textId="77777777" w:rsidR="005D7F3F" w:rsidRPr="00CC3288" w:rsidRDefault="005D7F3F" w:rsidP="005D7F3F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CC3288">
              <w:rPr>
                <w:rFonts w:ascii="Segoe UI" w:hAnsi="Segoe UI" w:cs="Segoe UI"/>
                <w:b/>
              </w:rPr>
              <w:t>Role Title:</w:t>
            </w:r>
          </w:p>
        </w:tc>
        <w:tc>
          <w:tcPr>
            <w:tcW w:w="7458" w:type="dxa"/>
          </w:tcPr>
          <w:p w14:paraId="7AAEAB68" w14:textId="77777777" w:rsidR="005D7F3F" w:rsidRPr="00CC3288" w:rsidRDefault="00A76B7A" w:rsidP="005D7F3F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Complex Housing Officer</w:t>
            </w:r>
            <w:r w:rsidR="00CC3288">
              <w:rPr>
                <w:rFonts w:ascii="Segoe UI" w:hAnsi="Segoe UI" w:cs="Segoe UI"/>
              </w:rPr>
              <w:t xml:space="preserve"> </w:t>
            </w:r>
            <w:r w:rsidR="00D5609D">
              <w:rPr>
                <w:rFonts w:ascii="Segoe UI" w:hAnsi="Segoe UI" w:cs="Segoe UI"/>
              </w:rPr>
              <w:t>(Hub)</w:t>
            </w:r>
          </w:p>
        </w:tc>
      </w:tr>
      <w:tr w:rsidR="00927FFB" w:rsidRPr="00927FFB" w14:paraId="4D170E57" w14:textId="77777777" w:rsidTr="003B78E3">
        <w:tc>
          <w:tcPr>
            <w:tcW w:w="2122" w:type="dxa"/>
          </w:tcPr>
          <w:p w14:paraId="0B89A22A" w14:textId="77777777" w:rsidR="005D7F3F" w:rsidRPr="00927FFB" w:rsidRDefault="005D7F3F" w:rsidP="005D7F3F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927FFB">
              <w:rPr>
                <w:rFonts w:ascii="Segoe UI" w:hAnsi="Segoe UI" w:cs="Segoe UI"/>
                <w:b/>
              </w:rPr>
              <w:t>Department:</w:t>
            </w:r>
          </w:p>
        </w:tc>
        <w:tc>
          <w:tcPr>
            <w:tcW w:w="7458" w:type="dxa"/>
          </w:tcPr>
          <w:p w14:paraId="3A1EDD28" w14:textId="77777777" w:rsidR="005D7F3F" w:rsidRPr="00927FFB" w:rsidRDefault="00217181" w:rsidP="005D7F3F">
            <w:pPr>
              <w:autoSpaceDE w:val="0"/>
              <w:autoSpaceDN w:val="0"/>
              <w:adjustRightInd w:val="0"/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Hub</w:t>
            </w:r>
          </w:p>
        </w:tc>
      </w:tr>
      <w:tr w:rsidR="00927FFB" w:rsidRPr="00927FFB" w14:paraId="194886F5" w14:textId="77777777" w:rsidTr="003B78E3">
        <w:tc>
          <w:tcPr>
            <w:tcW w:w="2122" w:type="dxa"/>
          </w:tcPr>
          <w:p w14:paraId="088DEC09" w14:textId="77777777" w:rsidR="005D7F3F" w:rsidRPr="00927FFB" w:rsidRDefault="005D7F3F" w:rsidP="005D7F3F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927FFB">
              <w:rPr>
                <w:rFonts w:ascii="Segoe UI" w:hAnsi="Segoe UI" w:cs="Segoe UI"/>
                <w:b/>
              </w:rPr>
              <w:t>Role Purpose:</w:t>
            </w:r>
          </w:p>
        </w:tc>
        <w:tc>
          <w:tcPr>
            <w:tcW w:w="7458" w:type="dxa"/>
          </w:tcPr>
          <w:p w14:paraId="47A4D33C" w14:textId="77777777" w:rsidR="005D7F3F" w:rsidRPr="00927FFB" w:rsidRDefault="00217181" w:rsidP="003B78E3">
            <w:pPr>
              <w:spacing w:before="120" w:after="120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Taking a lead role in </w:t>
            </w:r>
            <w:r w:rsidR="007C0DFB">
              <w:rPr>
                <w:rFonts w:ascii="Segoe UI" w:hAnsi="Segoe UI" w:cs="Segoe UI"/>
              </w:rPr>
              <w:t xml:space="preserve">the Hub </w:t>
            </w:r>
            <w:r>
              <w:rPr>
                <w:rFonts w:ascii="Segoe UI" w:hAnsi="Segoe UI" w:cs="Segoe UI"/>
              </w:rPr>
              <w:t xml:space="preserve">handling specialist and </w:t>
            </w:r>
            <w:r w:rsidR="002E5963">
              <w:rPr>
                <w:rFonts w:ascii="Segoe UI" w:hAnsi="Segoe UI" w:cs="Segoe UI"/>
              </w:rPr>
              <w:t xml:space="preserve">more complex </w:t>
            </w:r>
            <w:r w:rsidR="00F15D29">
              <w:rPr>
                <w:rFonts w:ascii="Segoe UI" w:hAnsi="Segoe UI" w:cs="Segoe UI"/>
              </w:rPr>
              <w:t>housing</w:t>
            </w:r>
            <w:r>
              <w:rPr>
                <w:rFonts w:ascii="Segoe UI" w:hAnsi="Segoe UI" w:cs="Segoe UI"/>
              </w:rPr>
              <w:t xml:space="preserve">, </w:t>
            </w:r>
            <w:r w:rsidR="00D5609D">
              <w:rPr>
                <w:rFonts w:ascii="Segoe UI" w:hAnsi="Segoe UI" w:cs="Segoe UI"/>
              </w:rPr>
              <w:t xml:space="preserve">estates, </w:t>
            </w:r>
            <w:r>
              <w:rPr>
                <w:rFonts w:ascii="Segoe UI" w:hAnsi="Segoe UI" w:cs="Segoe UI"/>
              </w:rPr>
              <w:t>ASB</w:t>
            </w:r>
            <w:r w:rsidR="00F15D29">
              <w:rPr>
                <w:rFonts w:ascii="Segoe UI" w:hAnsi="Segoe UI" w:cs="Segoe UI"/>
              </w:rPr>
              <w:t xml:space="preserve"> and repair enquiries</w:t>
            </w:r>
            <w:r w:rsidR="002216D6">
              <w:rPr>
                <w:rFonts w:ascii="Segoe UI" w:hAnsi="Segoe UI" w:cs="Segoe UI"/>
              </w:rPr>
              <w:t xml:space="preserve"> and escalations</w:t>
            </w:r>
            <w:r w:rsidR="00F15D29">
              <w:rPr>
                <w:rFonts w:ascii="Segoe UI" w:hAnsi="Segoe UI" w:cs="Segoe UI"/>
              </w:rPr>
              <w:t>,</w:t>
            </w:r>
            <w:r w:rsidR="002E5963">
              <w:rPr>
                <w:rFonts w:ascii="Segoe UI" w:hAnsi="Segoe UI" w:cs="Segoe UI"/>
              </w:rPr>
              <w:t xml:space="preserve"> which ensures a </w:t>
            </w:r>
            <w:r w:rsidR="00A76B7A">
              <w:rPr>
                <w:rFonts w:ascii="Segoe UI" w:hAnsi="Segoe UI" w:cs="Segoe UI"/>
              </w:rPr>
              <w:t>first-class</w:t>
            </w:r>
            <w:r w:rsidR="006E019E">
              <w:rPr>
                <w:rFonts w:ascii="Segoe UI" w:hAnsi="Segoe UI" w:cs="Segoe UI"/>
              </w:rPr>
              <w:t xml:space="preserve"> </w:t>
            </w:r>
            <w:r w:rsidR="00F267FE" w:rsidRPr="00927FFB">
              <w:rPr>
                <w:rFonts w:ascii="Segoe UI" w:hAnsi="Segoe UI" w:cs="Segoe UI"/>
              </w:rPr>
              <w:t>customer</w:t>
            </w:r>
            <w:r w:rsidR="003B78E3">
              <w:rPr>
                <w:rFonts w:ascii="Segoe UI" w:hAnsi="Segoe UI" w:cs="Segoe UI"/>
              </w:rPr>
              <w:t xml:space="preserve"> </w:t>
            </w:r>
            <w:r w:rsidR="00F267FE" w:rsidRPr="00927FFB">
              <w:rPr>
                <w:rFonts w:ascii="Segoe UI" w:hAnsi="Segoe UI" w:cs="Segoe UI"/>
              </w:rPr>
              <w:t xml:space="preserve">focused service to </w:t>
            </w:r>
            <w:r w:rsidR="00454269">
              <w:rPr>
                <w:rFonts w:ascii="Segoe UI" w:hAnsi="Segoe UI" w:cs="Segoe UI"/>
              </w:rPr>
              <w:t xml:space="preserve">our diverse </w:t>
            </w:r>
            <w:r w:rsidR="00F267FE" w:rsidRPr="00927FFB">
              <w:rPr>
                <w:rFonts w:ascii="Segoe UI" w:hAnsi="Segoe UI" w:cs="Segoe UI"/>
              </w:rPr>
              <w:t>customer</w:t>
            </w:r>
            <w:r w:rsidR="00454269">
              <w:rPr>
                <w:rFonts w:ascii="Segoe UI" w:hAnsi="Segoe UI" w:cs="Segoe UI"/>
              </w:rPr>
              <w:t xml:space="preserve"> base</w:t>
            </w:r>
            <w:r w:rsidR="00F267FE" w:rsidRPr="00927FFB">
              <w:rPr>
                <w:rFonts w:ascii="Segoe UI" w:hAnsi="Segoe UI" w:cs="Segoe UI"/>
              </w:rPr>
              <w:t xml:space="preserve">, which </w:t>
            </w:r>
            <w:r w:rsidR="00454269">
              <w:rPr>
                <w:rFonts w:ascii="Segoe UI" w:hAnsi="Segoe UI" w:cs="Segoe UI"/>
              </w:rPr>
              <w:t>quickly identifies their needs and provides</w:t>
            </w:r>
            <w:r w:rsidR="00F267FE" w:rsidRPr="00927FFB">
              <w:rPr>
                <w:rFonts w:ascii="Segoe UI" w:hAnsi="Segoe UI" w:cs="Segoe UI"/>
              </w:rPr>
              <w:t xml:space="preserve"> </w:t>
            </w:r>
            <w:r w:rsidR="006E019E">
              <w:rPr>
                <w:rFonts w:ascii="Segoe UI" w:hAnsi="Segoe UI" w:cs="Segoe UI"/>
              </w:rPr>
              <w:t xml:space="preserve">effective </w:t>
            </w:r>
            <w:r w:rsidR="00F267FE" w:rsidRPr="00927FFB">
              <w:rPr>
                <w:rFonts w:ascii="Segoe UI" w:hAnsi="Segoe UI" w:cs="Segoe UI"/>
              </w:rPr>
              <w:t>first contact</w:t>
            </w:r>
            <w:r w:rsidR="003B78E3">
              <w:rPr>
                <w:rFonts w:ascii="Segoe UI" w:hAnsi="Segoe UI" w:cs="Segoe UI"/>
              </w:rPr>
              <w:t xml:space="preserve"> </w:t>
            </w:r>
            <w:r w:rsidR="00F267FE" w:rsidRPr="00927FFB">
              <w:rPr>
                <w:rFonts w:ascii="Segoe UI" w:hAnsi="Segoe UI" w:cs="Segoe UI"/>
              </w:rPr>
              <w:t>resolution</w:t>
            </w:r>
            <w:r w:rsidR="007C0DFB">
              <w:rPr>
                <w:rFonts w:ascii="Segoe UI" w:hAnsi="Segoe UI" w:cs="Segoe UI"/>
              </w:rPr>
              <w:t>.</w:t>
            </w:r>
          </w:p>
        </w:tc>
      </w:tr>
      <w:tr w:rsidR="00927FFB" w:rsidRPr="00927FFB" w14:paraId="69F6D34A" w14:textId="77777777" w:rsidTr="003B78E3">
        <w:tc>
          <w:tcPr>
            <w:tcW w:w="2122" w:type="dxa"/>
          </w:tcPr>
          <w:p w14:paraId="0E6E1689" w14:textId="77777777" w:rsidR="005D7F3F" w:rsidRPr="00927FFB" w:rsidRDefault="005D7F3F" w:rsidP="005D7F3F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927FFB">
              <w:rPr>
                <w:rFonts w:ascii="Segoe UI" w:hAnsi="Segoe UI" w:cs="Segoe UI"/>
                <w:b/>
              </w:rPr>
              <w:t>Reporting to:</w:t>
            </w:r>
          </w:p>
        </w:tc>
        <w:tc>
          <w:tcPr>
            <w:tcW w:w="7458" w:type="dxa"/>
          </w:tcPr>
          <w:p w14:paraId="30633BB8" w14:textId="77777777" w:rsidR="005D7F3F" w:rsidRPr="00927FFB" w:rsidRDefault="00F267FE" w:rsidP="005D7F3F">
            <w:pPr>
              <w:spacing w:before="120" w:after="120"/>
              <w:rPr>
                <w:rFonts w:ascii="Segoe UI" w:hAnsi="Segoe UI" w:cs="Segoe UI"/>
              </w:rPr>
            </w:pPr>
            <w:r w:rsidRPr="00927FFB">
              <w:rPr>
                <w:rFonts w:ascii="Segoe UI" w:hAnsi="Segoe UI" w:cs="Segoe UI"/>
              </w:rPr>
              <w:t>Team Leader</w:t>
            </w:r>
          </w:p>
        </w:tc>
      </w:tr>
      <w:tr w:rsidR="00927FFB" w:rsidRPr="00927FFB" w14:paraId="177A2750" w14:textId="77777777" w:rsidTr="003B78E3">
        <w:tc>
          <w:tcPr>
            <w:tcW w:w="2122" w:type="dxa"/>
          </w:tcPr>
          <w:p w14:paraId="3D14A8BB" w14:textId="77777777" w:rsidR="005D7F3F" w:rsidRPr="00927FFB" w:rsidRDefault="005D7F3F" w:rsidP="005D7F3F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927FFB">
              <w:rPr>
                <w:rFonts w:ascii="Segoe UI" w:hAnsi="Segoe UI" w:cs="Segoe UI"/>
                <w:b/>
              </w:rPr>
              <w:t>Responsible for:</w:t>
            </w:r>
          </w:p>
        </w:tc>
        <w:tc>
          <w:tcPr>
            <w:tcW w:w="7458" w:type="dxa"/>
          </w:tcPr>
          <w:p w14:paraId="5C99E885" w14:textId="77777777" w:rsidR="005D7F3F" w:rsidRPr="00927FFB" w:rsidRDefault="00F267FE" w:rsidP="005D7F3F">
            <w:pPr>
              <w:spacing w:before="120" w:after="120"/>
              <w:rPr>
                <w:rFonts w:ascii="Segoe UI" w:hAnsi="Segoe UI" w:cs="Segoe UI"/>
              </w:rPr>
            </w:pPr>
            <w:r w:rsidRPr="00927FFB">
              <w:rPr>
                <w:rFonts w:ascii="Segoe UI" w:hAnsi="Segoe UI" w:cs="Segoe UI"/>
              </w:rPr>
              <w:t>N/A</w:t>
            </w:r>
          </w:p>
        </w:tc>
      </w:tr>
      <w:tr w:rsidR="00927FFB" w:rsidRPr="00927FFB" w14:paraId="54439B09" w14:textId="77777777" w:rsidTr="003B78E3">
        <w:tc>
          <w:tcPr>
            <w:tcW w:w="2122" w:type="dxa"/>
          </w:tcPr>
          <w:p w14:paraId="4442D83E" w14:textId="77777777" w:rsidR="005D7F3F" w:rsidRPr="00927FFB" w:rsidRDefault="00524C6A" w:rsidP="005D7F3F">
            <w:pPr>
              <w:spacing w:before="120" w:after="120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Checks:</w:t>
            </w:r>
          </w:p>
        </w:tc>
        <w:tc>
          <w:tcPr>
            <w:tcW w:w="7458" w:type="dxa"/>
          </w:tcPr>
          <w:p w14:paraId="536E947E" w14:textId="77777777" w:rsidR="005D7F3F" w:rsidRPr="00927FFB" w:rsidRDefault="00524C6A" w:rsidP="005D7F3F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Basic DBS &amp; Social Media Check</w:t>
            </w:r>
          </w:p>
        </w:tc>
      </w:tr>
      <w:tr w:rsidR="005D7F3F" w:rsidRPr="00927FFB" w14:paraId="78B30BE0" w14:textId="77777777" w:rsidTr="003B78E3">
        <w:tc>
          <w:tcPr>
            <w:tcW w:w="2122" w:type="dxa"/>
          </w:tcPr>
          <w:p w14:paraId="409F8C60" w14:textId="77777777" w:rsidR="005D7F3F" w:rsidRPr="00927FFB" w:rsidRDefault="005D7F3F" w:rsidP="005D7F3F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927FFB">
              <w:rPr>
                <w:rFonts w:ascii="Segoe UI" w:hAnsi="Segoe UI" w:cs="Segoe UI"/>
                <w:b/>
              </w:rPr>
              <w:t>Role Level:</w:t>
            </w:r>
          </w:p>
        </w:tc>
        <w:tc>
          <w:tcPr>
            <w:tcW w:w="7458" w:type="dxa"/>
          </w:tcPr>
          <w:p w14:paraId="43D90C20" w14:textId="72FC0526" w:rsidR="005D7F3F" w:rsidRPr="00927FFB" w:rsidRDefault="005D7F3F" w:rsidP="005D7F3F">
            <w:pPr>
              <w:spacing w:before="120" w:after="120"/>
              <w:rPr>
                <w:rFonts w:ascii="Segoe UI" w:hAnsi="Segoe UI" w:cs="Segoe UI"/>
              </w:rPr>
            </w:pPr>
            <w:hyperlink r:id="rId7" w:history="1">
              <w:r w:rsidRPr="00927FFB">
                <w:rPr>
                  <w:rStyle w:val="Hyperlink"/>
                  <w:rFonts w:ascii="Segoe UI" w:hAnsi="Segoe UI" w:cs="Segoe UI"/>
                  <w:color w:val="auto"/>
                </w:rPr>
                <w:t>Frontline Worker</w:t>
              </w:r>
            </w:hyperlink>
          </w:p>
        </w:tc>
      </w:tr>
    </w:tbl>
    <w:p w14:paraId="07DB91EE" w14:textId="77777777" w:rsidR="00D632DD" w:rsidRPr="00927FFB" w:rsidRDefault="00D632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458"/>
      </w:tblGrid>
      <w:tr w:rsidR="00927FFB" w:rsidRPr="00927FFB" w14:paraId="2F0C229C" w14:textId="77777777" w:rsidTr="003B78E3">
        <w:tc>
          <w:tcPr>
            <w:tcW w:w="2122" w:type="dxa"/>
          </w:tcPr>
          <w:p w14:paraId="0D7A0D30" w14:textId="77777777" w:rsidR="00D632DD" w:rsidRPr="00927FFB" w:rsidRDefault="00D632DD" w:rsidP="005B353B">
            <w:pPr>
              <w:spacing w:before="120" w:after="120"/>
              <w:rPr>
                <w:rFonts w:ascii="Segoe UI" w:hAnsi="Segoe UI" w:cs="Segoe UI"/>
                <w:b/>
                <w:sz w:val="24"/>
              </w:rPr>
            </w:pPr>
            <w:r w:rsidRPr="00927FFB">
              <w:rPr>
                <w:rFonts w:ascii="Segoe UI" w:hAnsi="Segoe UI" w:cs="Segoe UI"/>
                <w:b/>
                <w:sz w:val="24"/>
              </w:rPr>
              <w:t>Key Role Responsibilities</w:t>
            </w:r>
          </w:p>
        </w:tc>
        <w:tc>
          <w:tcPr>
            <w:tcW w:w="7458" w:type="dxa"/>
          </w:tcPr>
          <w:p w14:paraId="1E58A6FB" w14:textId="77777777" w:rsidR="00454269" w:rsidRPr="00217181" w:rsidRDefault="00454269" w:rsidP="00217181">
            <w:pPr>
              <w:spacing w:before="120" w:after="120"/>
              <w:jc w:val="both"/>
              <w:rPr>
                <w:rFonts w:ascii="Segoe UI" w:hAnsi="Segoe UI" w:cs="Segoe UI"/>
              </w:rPr>
            </w:pPr>
            <w:r w:rsidRPr="00217181">
              <w:rPr>
                <w:rFonts w:ascii="Segoe UI" w:hAnsi="Segoe UI" w:cs="Segoe UI"/>
              </w:rPr>
              <w:t xml:space="preserve">Respond </w:t>
            </w:r>
            <w:r w:rsidR="004308DC" w:rsidRPr="00217181">
              <w:rPr>
                <w:rFonts w:ascii="Segoe UI" w:hAnsi="Segoe UI" w:cs="Segoe UI"/>
              </w:rPr>
              <w:t>to large daily volumes of</w:t>
            </w:r>
            <w:r w:rsidR="002E5963" w:rsidRPr="00217181">
              <w:rPr>
                <w:rFonts w:ascii="Segoe UI" w:hAnsi="Segoe UI" w:cs="Segoe UI"/>
              </w:rPr>
              <w:t xml:space="preserve"> more complex</w:t>
            </w:r>
            <w:r w:rsidR="007C0DFB">
              <w:rPr>
                <w:rFonts w:ascii="Segoe UI" w:hAnsi="Segoe UI" w:cs="Segoe UI"/>
              </w:rPr>
              <w:t xml:space="preserve"> and escalated </w:t>
            </w:r>
            <w:r w:rsidRPr="00217181">
              <w:rPr>
                <w:rFonts w:ascii="Segoe UI" w:hAnsi="Segoe UI" w:cs="Segoe UI"/>
              </w:rPr>
              <w:t xml:space="preserve">inbound customer queries and </w:t>
            </w:r>
            <w:r w:rsidR="004308DC" w:rsidRPr="00217181">
              <w:rPr>
                <w:rFonts w:ascii="Segoe UI" w:hAnsi="Segoe UI" w:cs="Segoe UI"/>
              </w:rPr>
              <w:t>requests</w:t>
            </w:r>
            <w:r w:rsidRPr="00217181">
              <w:rPr>
                <w:rFonts w:ascii="Segoe UI" w:hAnsi="Segoe UI" w:cs="Segoe UI"/>
              </w:rPr>
              <w:t xml:space="preserve"> through a variety of </w:t>
            </w:r>
            <w:r w:rsidR="004308DC" w:rsidRPr="00217181">
              <w:rPr>
                <w:rFonts w:ascii="Segoe UI" w:hAnsi="Segoe UI" w:cs="Segoe UI"/>
              </w:rPr>
              <w:t xml:space="preserve">customer </w:t>
            </w:r>
            <w:r w:rsidRPr="00217181">
              <w:rPr>
                <w:rFonts w:ascii="Segoe UI" w:hAnsi="Segoe UI" w:cs="Segoe UI"/>
              </w:rPr>
              <w:t>channels, including:</w:t>
            </w:r>
          </w:p>
          <w:p w14:paraId="4A0ABC08" w14:textId="77777777" w:rsidR="00217181" w:rsidRPr="001D02D9" w:rsidRDefault="00217181" w:rsidP="00217181">
            <w:pPr>
              <w:pStyle w:val="ListParagraph"/>
              <w:numPr>
                <w:ilvl w:val="1"/>
                <w:numId w:val="6"/>
              </w:numPr>
              <w:spacing w:before="120" w:after="120"/>
              <w:jc w:val="both"/>
              <w:rPr>
                <w:rFonts w:ascii="Segoe UI" w:hAnsi="Segoe UI" w:cs="Segoe UI"/>
              </w:rPr>
            </w:pPr>
            <w:r w:rsidRPr="001D02D9">
              <w:rPr>
                <w:rFonts w:ascii="Segoe UI" w:hAnsi="Segoe UI" w:cs="Segoe UI"/>
              </w:rPr>
              <w:t>Telephone</w:t>
            </w:r>
            <w:r>
              <w:rPr>
                <w:rFonts w:ascii="Segoe UI" w:hAnsi="Segoe UI" w:cs="Segoe UI"/>
              </w:rPr>
              <w:t xml:space="preserve"> (primary source)</w:t>
            </w:r>
          </w:p>
          <w:p w14:paraId="18DC5860" w14:textId="77777777" w:rsidR="00217181" w:rsidRPr="001D02D9" w:rsidRDefault="00217181" w:rsidP="00217181">
            <w:pPr>
              <w:pStyle w:val="ListParagraph"/>
              <w:numPr>
                <w:ilvl w:val="1"/>
                <w:numId w:val="6"/>
              </w:numPr>
              <w:spacing w:before="120" w:after="120"/>
              <w:jc w:val="both"/>
              <w:rPr>
                <w:rFonts w:ascii="Segoe UI" w:hAnsi="Segoe UI" w:cs="Segoe UI"/>
              </w:rPr>
            </w:pPr>
            <w:r w:rsidRPr="001D02D9">
              <w:rPr>
                <w:rFonts w:ascii="Segoe UI" w:hAnsi="Segoe UI" w:cs="Segoe UI"/>
              </w:rPr>
              <w:t>Email</w:t>
            </w:r>
          </w:p>
          <w:p w14:paraId="583709B4" w14:textId="77777777" w:rsidR="00217181" w:rsidRDefault="00217181" w:rsidP="00217181">
            <w:pPr>
              <w:pStyle w:val="ListParagraph"/>
              <w:numPr>
                <w:ilvl w:val="1"/>
                <w:numId w:val="6"/>
              </w:numPr>
              <w:spacing w:before="120" w:after="120"/>
              <w:jc w:val="both"/>
              <w:rPr>
                <w:rFonts w:ascii="Segoe UI" w:hAnsi="Segoe UI" w:cs="Segoe UI"/>
              </w:rPr>
            </w:pPr>
            <w:r w:rsidRPr="001D02D9">
              <w:rPr>
                <w:rFonts w:ascii="Segoe UI" w:hAnsi="Segoe UI" w:cs="Segoe UI"/>
              </w:rPr>
              <w:t>Chat</w:t>
            </w:r>
          </w:p>
          <w:p w14:paraId="527C2C62" w14:textId="77777777" w:rsidR="00217181" w:rsidRDefault="00217181" w:rsidP="00217181">
            <w:pPr>
              <w:pStyle w:val="ListParagraph"/>
              <w:numPr>
                <w:ilvl w:val="1"/>
                <w:numId w:val="6"/>
              </w:numPr>
              <w:spacing w:before="120" w:after="120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Social Media</w:t>
            </w:r>
          </w:p>
          <w:p w14:paraId="00BF9E52" w14:textId="77777777" w:rsidR="00217181" w:rsidRPr="001D02D9" w:rsidRDefault="00217181" w:rsidP="00217181">
            <w:pPr>
              <w:pStyle w:val="ListParagraph"/>
              <w:numPr>
                <w:ilvl w:val="1"/>
                <w:numId w:val="6"/>
              </w:numPr>
              <w:spacing w:before="120" w:after="120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Connect – Colleague App</w:t>
            </w:r>
          </w:p>
          <w:p w14:paraId="522966C9" w14:textId="77777777" w:rsidR="002E5963" w:rsidRPr="00217181" w:rsidRDefault="00454269" w:rsidP="00217181">
            <w:pPr>
              <w:spacing w:before="120" w:after="120"/>
              <w:jc w:val="both"/>
              <w:rPr>
                <w:rFonts w:ascii="Segoe UI" w:hAnsi="Segoe UI" w:cs="Segoe UI"/>
              </w:rPr>
            </w:pPr>
            <w:r w:rsidRPr="00217181">
              <w:rPr>
                <w:rFonts w:ascii="Segoe UI" w:hAnsi="Segoe UI" w:cs="Segoe UI"/>
              </w:rPr>
              <w:t xml:space="preserve">Triage </w:t>
            </w:r>
            <w:r w:rsidR="004308DC" w:rsidRPr="00217181">
              <w:rPr>
                <w:rFonts w:ascii="Segoe UI" w:hAnsi="Segoe UI" w:cs="Segoe UI"/>
              </w:rPr>
              <w:t xml:space="preserve">and respond </w:t>
            </w:r>
            <w:r w:rsidR="002E5963" w:rsidRPr="00217181">
              <w:rPr>
                <w:rFonts w:ascii="Segoe UI" w:hAnsi="Segoe UI" w:cs="Segoe UI"/>
              </w:rPr>
              <w:t xml:space="preserve">efficiently </w:t>
            </w:r>
            <w:r w:rsidR="004308DC" w:rsidRPr="00217181">
              <w:rPr>
                <w:rFonts w:ascii="Segoe UI" w:hAnsi="Segoe UI" w:cs="Segoe UI"/>
              </w:rPr>
              <w:t>to</w:t>
            </w:r>
            <w:r w:rsidR="002E5963" w:rsidRPr="00217181">
              <w:rPr>
                <w:rFonts w:ascii="Segoe UI" w:hAnsi="Segoe UI" w:cs="Segoe UI"/>
              </w:rPr>
              <w:t xml:space="preserve"> calls relating to:</w:t>
            </w:r>
          </w:p>
          <w:p w14:paraId="1959134D" w14:textId="77777777" w:rsidR="00217181" w:rsidRPr="00217181" w:rsidRDefault="00217181" w:rsidP="00217181">
            <w:pPr>
              <w:pStyle w:val="ListParagraph"/>
              <w:numPr>
                <w:ilvl w:val="1"/>
                <w:numId w:val="6"/>
              </w:numPr>
              <w:spacing w:before="120" w:after="120"/>
              <w:jc w:val="both"/>
              <w:rPr>
                <w:rFonts w:ascii="Segoe UI" w:hAnsi="Segoe UI" w:cs="Segoe UI"/>
              </w:rPr>
            </w:pPr>
            <w:bookmarkStart w:id="0" w:name="_Hlk95893226"/>
            <w:r w:rsidRPr="00217181">
              <w:rPr>
                <w:rFonts w:ascii="Segoe UI" w:hAnsi="Segoe UI" w:cs="Segoe UI"/>
              </w:rPr>
              <w:t>Aids &amp; Adaptations</w:t>
            </w:r>
          </w:p>
          <w:p w14:paraId="09462D98" w14:textId="77777777" w:rsidR="00217181" w:rsidRPr="00217181" w:rsidRDefault="00217181" w:rsidP="00217181">
            <w:pPr>
              <w:pStyle w:val="ListParagraph"/>
              <w:numPr>
                <w:ilvl w:val="1"/>
                <w:numId w:val="6"/>
              </w:numPr>
              <w:spacing w:before="120" w:after="120"/>
              <w:jc w:val="both"/>
              <w:rPr>
                <w:rFonts w:ascii="Segoe UI" w:hAnsi="Segoe UI" w:cs="Segoe UI"/>
              </w:rPr>
            </w:pPr>
            <w:r w:rsidRPr="00217181">
              <w:rPr>
                <w:rFonts w:ascii="Segoe UI" w:hAnsi="Segoe UI" w:cs="Segoe UI"/>
              </w:rPr>
              <w:t>ASB</w:t>
            </w:r>
          </w:p>
          <w:p w14:paraId="644FD1AB" w14:textId="77777777" w:rsidR="00D5609D" w:rsidRDefault="00D5609D" w:rsidP="00217181">
            <w:pPr>
              <w:pStyle w:val="ListParagraph"/>
              <w:numPr>
                <w:ilvl w:val="1"/>
                <w:numId w:val="6"/>
              </w:numPr>
              <w:spacing w:before="120" w:after="120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Estates</w:t>
            </w:r>
          </w:p>
          <w:p w14:paraId="652B88D3" w14:textId="77777777" w:rsidR="00217181" w:rsidRPr="00217181" w:rsidRDefault="00217181" w:rsidP="00217181">
            <w:pPr>
              <w:pStyle w:val="ListParagraph"/>
              <w:numPr>
                <w:ilvl w:val="1"/>
                <w:numId w:val="6"/>
              </w:numPr>
              <w:spacing w:before="120" w:after="120"/>
              <w:jc w:val="both"/>
              <w:rPr>
                <w:rFonts w:ascii="Segoe UI" w:hAnsi="Segoe UI" w:cs="Segoe UI"/>
              </w:rPr>
            </w:pPr>
            <w:r w:rsidRPr="00217181">
              <w:rPr>
                <w:rFonts w:ascii="Segoe UI" w:hAnsi="Segoe UI" w:cs="Segoe UI"/>
              </w:rPr>
              <w:t>Homeless Services</w:t>
            </w:r>
          </w:p>
          <w:p w14:paraId="522D0295" w14:textId="77777777" w:rsidR="00217181" w:rsidRPr="00217181" w:rsidRDefault="00217181" w:rsidP="00217181">
            <w:pPr>
              <w:pStyle w:val="ListParagraph"/>
              <w:numPr>
                <w:ilvl w:val="1"/>
                <w:numId w:val="6"/>
              </w:numPr>
              <w:spacing w:before="120" w:after="120"/>
              <w:jc w:val="both"/>
              <w:rPr>
                <w:rFonts w:ascii="Segoe UI" w:hAnsi="Segoe UI" w:cs="Segoe UI"/>
              </w:rPr>
            </w:pPr>
            <w:r w:rsidRPr="00217181">
              <w:rPr>
                <w:rFonts w:ascii="Segoe UI" w:hAnsi="Segoe UI" w:cs="Segoe UI"/>
              </w:rPr>
              <w:t>Mutual Exchange</w:t>
            </w:r>
          </w:p>
          <w:p w14:paraId="23C8F89B" w14:textId="77777777" w:rsidR="00217181" w:rsidRPr="00217181" w:rsidRDefault="00217181" w:rsidP="00217181">
            <w:pPr>
              <w:pStyle w:val="ListParagraph"/>
              <w:numPr>
                <w:ilvl w:val="1"/>
                <w:numId w:val="6"/>
              </w:numPr>
              <w:spacing w:before="120" w:after="120"/>
              <w:jc w:val="both"/>
              <w:rPr>
                <w:rFonts w:ascii="Segoe UI" w:hAnsi="Segoe UI" w:cs="Segoe UI"/>
              </w:rPr>
            </w:pPr>
            <w:r w:rsidRPr="00217181">
              <w:rPr>
                <w:rFonts w:ascii="Segoe UI" w:hAnsi="Segoe UI" w:cs="Segoe UI"/>
              </w:rPr>
              <w:t>Safeguarding</w:t>
            </w:r>
          </w:p>
          <w:p w14:paraId="6FF60A0D" w14:textId="77777777" w:rsidR="00217181" w:rsidRPr="00217181" w:rsidRDefault="00217181" w:rsidP="00217181">
            <w:pPr>
              <w:pStyle w:val="ListParagraph"/>
              <w:numPr>
                <w:ilvl w:val="1"/>
                <w:numId w:val="6"/>
              </w:numPr>
              <w:spacing w:before="120" w:after="120"/>
              <w:jc w:val="both"/>
              <w:rPr>
                <w:rFonts w:ascii="Segoe UI" w:hAnsi="Segoe UI" w:cs="Segoe UI"/>
              </w:rPr>
            </w:pPr>
            <w:r w:rsidRPr="00217181">
              <w:rPr>
                <w:rFonts w:ascii="Segoe UI" w:hAnsi="Segoe UI" w:cs="Segoe UI"/>
              </w:rPr>
              <w:t>Service Charge</w:t>
            </w:r>
          </w:p>
          <w:p w14:paraId="4CEC9A52" w14:textId="77777777" w:rsidR="00217181" w:rsidRPr="00217181" w:rsidRDefault="00217181" w:rsidP="00217181">
            <w:pPr>
              <w:pStyle w:val="ListParagraph"/>
              <w:numPr>
                <w:ilvl w:val="1"/>
                <w:numId w:val="6"/>
              </w:numPr>
              <w:spacing w:before="120" w:after="120"/>
              <w:jc w:val="both"/>
              <w:rPr>
                <w:rFonts w:ascii="Segoe UI" w:hAnsi="Segoe UI" w:cs="Segoe UI"/>
              </w:rPr>
            </w:pPr>
            <w:r w:rsidRPr="00217181">
              <w:rPr>
                <w:rFonts w:ascii="Segoe UI" w:hAnsi="Segoe UI" w:cs="Segoe UI"/>
              </w:rPr>
              <w:t>Shared Ownership</w:t>
            </w:r>
          </w:p>
          <w:p w14:paraId="2BE91089" w14:textId="77777777" w:rsidR="00217181" w:rsidRPr="00217181" w:rsidRDefault="00217181" w:rsidP="00217181">
            <w:pPr>
              <w:pStyle w:val="ListParagraph"/>
              <w:numPr>
                <w:ilvl w:val="1"/>
                <w:numId w:val="6"/>
              </w:numPr>
              <w:spacing w:before="120" w:after="120"/>
              <w:jc w:val="both"/>
              <w:rPr>
                <w:rFonts w:ascii="Segoe UI" w:hAnsi="Segoe UI" w:cs="Segoe UI"/>
              </w:rPr>
            </w:pPr>
            <w:r w:rsidRPr="00217181">
              <w:rPr>
                <w:rFonts w:ascii="Segoe UI" w:hAnsi="Segoe UI" w:cs="Segoe UI"/>
              </w:rPr>
              <w:t>Succession</w:t>
            </w:r>
          </w:p>
          <w:p w14:paraId="272C1BF5" w14:textId="77777777" w:rsidR="00217181" w:rsidRPr="00217181" w:rsidRDefault="00217181" w:rsidP="00217181">
            <w:pPr>
              <w:pStyle w:val="ListParagraph"/>
              <w:numPr>
                <w:ilvl w:val="1"/>
                <w:numId w:val="6"/>
              </w:numPr>
              <w:spacing w:before="120" w:after="120"/>
              <w:jc w:val="both"/>
              <w:rPr>
                <w:rFonts w:ascii="Segoe UI" w:hAnsi="Segoe UI" w:cs="Segoe UI"/>
              </w:rPr>
            </w:pPr>
            <w:r w:rsidRPr="00217181">
              <w:rPr>
                <w:rFonts w:ascii="Segoe UI" w:hAnsi="Segoe UI" w:cs="Segoe UI"/>
              </w:rPr>
              <w:t>Suspected Tenancy Breach</w:t>
            </w:r>
          </w:p>
          <w:p w14:paraId="623944B8" w14:textId="77777777" w:rsidR="00217181" w:rsidRDefault="00217181" w:rsidP="00217181">
            <w:pPr>
              <w:pStyle w:val="ListParagraph"/>
              <w:numPr>
                <w:ilvl w:val="1"/>
                <w:numId w:val="6"/>
              </w:numPr>
              <w:spacing w:before="120" w:after="120"/>
              <w:jc w:val="both"/>
              <w:rPr>
                <w:rFonts w:ascii="Segoe UI" w:hAnsi="Segoe UI" w:cs="Segoe UI"/>
              </w:rPr>
            </w:pPr>
            <w:r w:rsidRPr="00217181">
              <w:rPr>
                <w:rFonts w:ascii="Segoe UI" w:hAnsi="Segoe UI" w:cs="Segoe UI"/>
              </w:rPr>
              <w:t>Unauthorised Occupier</w:t>
            </w:r>
          </w:p>
          <w:p w14:paraId="4A0E21F5" w14:textId="77777777" w:rsidR="00F15D29" w:rsidRDefault="00F15D29" w:rsidP="002E5963">
            <w:pPr>
              <w:pStyle w:val="ListParagraph"/>
              <w:numPr>
                <w:ilvl w:val="1"/>
                <w:numId w:val="6"/>
              </w:numPr>
              <w:spacing w:before="120" w:after="120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 xml:space="preserve">Escalated calls from first line </w:t>
            </w:r>
            <w:r w:rsidR="00217181">
              <w:rPr>
                <w:rFonts w:ascii="Segoe UI" w:hAnsi="Segoe UI" w:cs="Segoe UI"/>
              </w:rPr>
              <w:t>C</w:t>
            </w:r>
            <w:r>
              <w:rPr>
                <w:rFonts w:ascii="Segoe UI" w:hAnsi="Segoe UI" w:cs="Segoe UI"/>
              </w:rPr>
              <w:t>usto</w:t>
            </w:r>
            <w:r w:rsidR="00217181">
              <w:rPr>
                <w:rFonts w:ascii="Segoe UI" w:hAnsi="Segoe UI" w:cs="Segoe UI"/>
              </w:rPr>
              <w:t xml:space="preserve">mer </w:t>
            </w:r>
            <w:r w:rsidR="008E482E">
              <w:rPr>
                <w:rFonts w:ascii="Segoe UI" w:hAnsi="Segoe UI" w:cs="Segoe UI"/>
              </w:rPr>
              <w:t>Officers</w:t>
            </w:r>
          </w:p>
          <w:bookmarkEnd w:id="0"/>
          <w:p w14:paraId="1B39890D" w14:textId="77777777" w:rsidR="002E5963" w:rsidRPr="002216D6" w:rsidRDefault="002E5963" w:rsidP="002216D6">
            <w:pPr>
              <w:spacing w:before="120" w:after="120"/>
              <w:ind w:left="1080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(this list highlights</w:t>
            </w:r>
            <w:r w:rsidR="00217181">
              <w:rPr>
                <w:rFonts w:ascii="Segoe UI" w:hAnsi="Segoe UI" w:cs="Segoe UI"/>
              </w:rPr>
              <w:t xml:space="preserve"> most common reasons for </w:t>
            </w:r>
            <w:r w:rsidR="00D5609D">
              <w:rPr>
                <w:rFonts w:ascii="Segoe UI" w:hAnsi="Segoe UI" w:cs="Segoe UI"/>
              </w:rPr>
              <w:t xml:space="preserve">customer </w:t>
            </w:r>
            <w:r>
              <w:rPr>
                <w:rFonts w:ascii="Segoe UI" w:hAnsi="Segoe UI" w:cs="Segoe UI"/>
              </w:rPr>
              <w:t>contact but is not exhaustive)</w:t>
            </w:r>
          </w:p>
          <w:p w14:paraId="094B716C" w14:textId="77777777" w:rsidR="00F74ECB" w:rsidRPr="00217181" w:rsidRDefault="00F74ECB" w:rsidP="00217181">
            <w:pPr>
              <w:spacing w:before="120" w:after="120"/>
              <w:jc w:val="both"/>
              <w:rPr>
                <w:rFonts w:ascii="Segoe UI" w:hAnsi="Segoe UI" w:cs="Segoe UI"/>
              </w:rPr>
            </w:pPr>
            <w:r w:rsidRPr="00217181">
              <w:rPr>
                <w:rFonts w:ascii="Segoe UI" w:hAnsi="Segoe UI" w:cs="Segoe UI"/>
              </w:rPr>
              <w:t>Deal with enquires quickly but effectively</w:t>
            </w:r>
            <w:r w:rsidR="006E019E" w:rsidRPr="00217181">
              <w:rPr>
                <w:rFonts w:ascii="Segoe UI" w:hAnsi="Segoe UI" w:cs="Segoe UI"/>
              </w:rPr>
              <w:t>,</w:t>
            </w:r>
            <w:r w:rsidRPr="00217181">
              <w:rPr>
                <w:rFonts w:ascii="Segoe UI" w:hAnsi="Segoe UI" w:cs="Segoe UI"/>
              </w:rPr>
              <w:t xml:space="preserve"> </w:t>
            </w:r>
            <w:r w:rsidR="006E019E" w:rsidRPr="00217181">
              <w:rPr>
                <w:rFonts w:ascii="Segoe UI" w:hAnsi="Segoe UI" w:cs="Segoe UI"/>
              </w:rPr>
              <w:t>limiting the level of potential call abandonment rates.</w:t>
            </w:r>
          </w:p>
          <w:p w14:paraId="2E4AEA77" w14:textId="77777777" w:rsidR="004308DC" w:rsidRPr="00217181" w:rsidRDefault="004308DC" w:rsidP="00217181">
            <w:pPr>
              <w:spacing w:before="120" w:after="120"/>
              <w:jc w:val="both"/>
              <w:rPr>
                <w:rFonts w:ascii="Segoe UI" w:hAnsi="Segoe UI" w:cs="Segoe UI"/>
              </w:rPr>
            </w:pPr>
            <w:r w:rsidRPr="00217181">
              <w:rPr>
                <w:rFonts w:ascii="Segoe UI" w:hAnsi="Segoe UI" w:cs="Segoe UI"/>
              </w:rPr>
              <w:t>Seek 1</w:t>
            </w:r>
            <w:r w:rsidRPr="00217181">
              <w:rPr>
                <w:rFonts w:ascii="Segoe UI" w:hAnsi="Segoe UI" w:cs="Segoe UI"/>
                <w:vertAlign w:val="superscript"/>
              </w:rPr>
              <w:t>st</w:t>
            </w:r>
            <w:r w:rsidRPr="00217181">
              <w:rPr>
                <w:rFonts w:ascii="Segoe UI" w:hAnsi="Segoe UI" w:cs="Segoe UI"/>
              </w:rPr>
              <w:t xml:space="preserve"> call resolution to set target levels.</w:t>
            </w:r>
          </w:p>
          <w:p w14:paraId="0B11B3D8" w14:textId="77777777" w:rsidR="00454269" w:rsidRPr="00217181" w:rsidRDefault="00454269" w:rsidP="00217181">
            <w:pPr>
              <w:spacing w:before="120" w:after="120"/>
              <w:jc w:val="both"/>
              <w:rPr>
                <w:rFonts w:ascii="Segoe UI" w:hAnsi="Segoe UI" w:cs="Segoe UI"/>
              </w:rPr>
            </w:pPr>
            <w:r w:rsidRPr="00217181">
              <w:rPr>
                <w:rFonts w:ascii="Segoe UI" w:hAnsi="Segoe UI" w:cs="Segoe UI"/>
              </w:rPr>
              <w:t xml:space="preserve">Deal </w:t>
            </w:r>
            <w:r w:rsidR="0090414B" w:rsidRPr="00217181">
              <w:rPr>
                <w:rFonts w:ascii="Segoe UI" w:hAnsi="Segoe UI" w:cs="Segoe UI"/>
              </w:rPr>
              <w:t xml:space="preserve">effectively </w:t>
            </w:r>
            <w:r w:rsidRPr="00217181">
              <w:rPr>
                <w:rFonts w:ascii="Segoe UI" w:hAnsi="Segoe UI" w:cs="Segoe UI"/>
              </w:rPr>
              <w:t xml:space="preserve">with frustrated and </w:t>
            </w:r>
            <w:r w:rsidR="00D41A73" w:rsidRPr="00217181">
              <w:rPr>
                <w:rFonts w:ascii="Segoe UI" w:hAnsi="Segoe UI" w:cs="Segoe UI"/>
              </w:rPr>
              <w:t>sometim</w:t>
            </w:r>
            <w:r w:rsidR="004308DC" w:rsidRPr="00217181">
              <w:rPr>
                <w:rFonts w:ascii="Segoe UI" w:hAnsi="Segoe UI" w:cs="Segoe UI"/>
              </w:rPr>
              <w:t xml:space="preserve">es </w:t>
            </w:r>
            <w:r w:rsidRPr="00217181">
              <w:rPr>
                <w:rFonts w:ascii="Segoe UI" w:hAnsi="Segoe UI" w:cs="Segoe UI"/>
              </w:rPr>
              <w:t>irate customers</w:t>
            </w:r>
            <w:r w:rsidR="004308DC" w:rsidRPr="00217181">
              <w:rPr>
                <w:rFonts w:ascii="Segoe UI" w:hAnsi="Segoe UI" w:cs="Segoe UI"/>
              </w:rPr>
              <w:t>,</w:t>
            </w:r>
            <w:r w:rsidRPr="00217181">
              <w:rPr>
                <w:rFonts w:ascii="Segoe UI" w:hAnsi="Segoe UI" w:cs="Segoe UI"/>
              </w:rPr>
              <w:t xml:space="preserve"> </w:t>
            </w:r>
            <w:r w:rsidR="004308DC" w:rsidRPr="00217181">
              <w:rPr>
                <w:rFonts w:ascii="Segoe UI" w:hAnsi="Segoe UI" w:cs="Segoe UI"/>
              </w:rPr>
              <w:t xml:space="preserve">who may have been let down by our usual high service standards, </w:t>
            </w:r>
            <w:r w:rsidRPr="00217181">
              <w:rPr>
                <w:rFonts w:ascii="Segoe UI" w:hAnsi="Segoe UI" w:cs="Segoe UI"/>
              </w:rPr>
              <w:t>in a professional and empathetic manner</w:t>
            </w:r>
            <w:r w:rsidR="004308DC" w:rsidRPr="00217181">
              <w:rPr>
                <w:rFonts w:ascii="Segoe UI" w:hAnsi="Segoe UI" w:cs="Segoe UI"/>
              </w:rPr>
              <w:t>.</w:t>
            </w:r>
          </w:p>
          <w:p w14:paraId="412D2C6D" w14:textId="77777777" w:rsidR="00454269" w:rsidRPr="00217181" w:rsidRDefault="00454269" w:rsidP="00217181">
            <w:pPr>
              <w:spacing w:before="120" w:after="120"/>
              <w:jc w:val="both"/>
              <w:rPr>
                <w:rFonts w:ascii="Segoe UI" w:hAnsi="Segoe UI" w:cs="Segoe UI"/>
              </w:rPr>
            </w:pPr>
            <w:r w:rsidRPr="00217181">
              <w:rPr>
                <w:rFonts w:ascii="Segoe UI" w:hAnsi="Segoe UI" w:cs="Segoe UI"/>
              </w:rPr>
              <w:t>Record every customer contact received on our customer databases, ensuring there is a comprehensive history of customer contacts with us.</w:t>
            </w:r>
          </w:p>
          <w:p w14:paraId="7D0E2BF5" w14:textId="77777777" w:rsidR="00454269" w:rsidRPr="00217181" w:rsidRDefault="00454269" w:rsidP="00217181">
            <w:pPr>
              <w:spacing w:before="120" w:after="120"/>
              <w:jc w:val="both"/>
              <w:rPr>
                <w:rFonts w:ascii="Segoe UI" w:hAnsi="Segoe UI" w:cs="Segoe UI"/>
              </w:rPr>
            </w:pPr>
            <w:r w:rsidRPr="00217181">
              <w:rPr>
                <w:rFonts w:ascii="Segoe UI" w:hAnsi="Segoe UI" w:cs="Segoe UI"/>
              </w:rPr>
              <w:t>Ensure all customers fully understand the next steps in their query resolution by playing back and checking understanding before ending any call enquiry</w:t>
            </w:r>
            <w:r w:rsidR="004308DC" w:rsidRPr="00217181">
              <w:rPr>
                <w:rFonts w:ascii="Segoe UI" w:hAnsi="Segoe UI" w:cs="Segoe UI"/>
              </w:rPr>
              <w:t>, removing the need for further unavoidable contact.</w:t>
            </w:r>
          </w:p>
          <w:p w14:paraId="23B95875" w14:textId="77777777" w:rsidR="00F74ECB" w:rsidRPr="00217181" w:rsidRDefault="00F74ECB" w:rsidP="00217181">
            <w:pPr>
              <w:spacing w:before="120" w:after="120"/>
              <w:jc w:val="both"/>
              <w:rPr>
                <w:rFonts w:ascii="Segoe UI" w:hAnsi="Segoe UI" w:cs="Segoe UI"/>
              </w:rPr>
            </w:pPr>
            <w:r w:rsidRPr="00217181">
              <w:rPr>
                <w:rFonts w:ascii="Segoe UI" w:hAnsi="Segoe UI" w:cs="Segoe UI"/>
              </w:rPr>
              <w:t>Contribute to the success of the wider team by engaging in quality improvement exercises and feeding back where customer service can be enhanced</w:t>
            </w:r>
            <w:r w:rsidR="00D5609D">
              <w:rPr>
                <w:rFonts w:ascii="Segoe UI" w:hAnsi="Segoe UI" w:cs="Segoe UI"/>
              </w:rPr>
              <w:t xml:space="preserve"> working collaboratively and across the organisation with peer estates and tenancy services officers to get to the root cause and solution of emerging trends and avoidable contact.</w:t>
            </w:r>
          </w:p>
          <w:p w14:paraId="18833D20" w14:textId="77777777" w:rsidR="00F74ECB" w:rsidRPr="002216D6" w:rsidRDefault="00F74ECB" w:rsidP="00217181">
            <w:pPr>
              <w:spacing w:before="120" w:after="120"/>
              <w:jc w:val="both"/>
            </w:pPr>
            <w:r w:rsidRPr="00217181">
              <w:rPr>
                <w:rFonts w:ascii="Segoe UI" w:hAnsi="Segoe UI" w:cs="Segoe UI"/>
              </w:rPr>
              <w:t>Undertake any other duties as appropriate with this post.</w:t>
            </w:r>
          </w:p>
          <w:p w14:paraId="7DCCA613" w14:textId="77777777" w:rsidR="00D632DD" w:rsidRPr="008F327A" w:rsidRDefault="00D632DD" w:rsidP="002216D6">
            <w:pPr>
              <w:pStyle w:val="ListParagraph"/>
            </w:pPr>
          </w:p>
        </w:tc>
      </w:tr>
    </w:tbl>
    <w:p w14:paraId="7F989050" w14:textId="77777777" w:rsidR="00D632DD" w:rsidRPr="00927FFB" w:rsidRDefault="00D632DD"/>
    <w:tbl>
      <w:tblPr>
        <w:tblStyle w:val="TableGrid"/>
        <w:tblW w:w="9580" w:type="dxa"/>
        <w:tblLook w:val="04A0" w:firstRow="1" w:lastRow="0" w:firstColumn="1" w:lastColumn="0" w:noHBand="0" w:noVBand="1"/>
      </w:tblPr>
      <w:tblGrid>
        <w:gridCol w:w="2122"/>
        <w:gridCol w:w="7458"/>
      </w:tblGrid>
      <w:tr w:rsidR="00927FFB" w:rsidRPr="00927FFB" w14:paraId="6EF1A3ED" w14:textId="77777777" w:rsidTr="003B78E3">
        <w:tc>
          <w:tcPr>
            <w:tcW w:w="2122" w:type="dxa"/>
          </w:tcPr>
          <w:p w14:paraId="1AE53E82" w14:textId="77777777" w:rsidR="005D7F3F" w:rsidRPr="00927FFB" w:rsidRDefault="005D7F3F" w:rsidP="005D7F3F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927FFB">
              <w:rPr>
                <w:rFonts w:ascii="Segoe UI" w:hAnsi="Segoe UI" w:cs="Segoe UI"/>
                <w:b/>
              </w:rPr>
              <w:t>Education, Qualifications and Training</w:t>
            </w:r>
          </w:p>
        </w:tc>
        <w:tc>
          <w:tcPr>
            <w:tcW w:w="7458" w:type="dxa"/>
          </w:tcPr>
          <w:p w14:paraId="679BB500" w14:textId="77777777" w:rsidR="005D7F3F" w:rsidRDefault="00F267FE" w:rsidP="00F74ECB">
            <w:pPr>
              <w:pStyle w:val="ListParagraph"/>
              <w:numPr>
                <w:ilvl w:val="0"/>
                <w:numId w:val="7"/>
              </w:numPr>
              <w:spacing w:before="120" w:after="120"/>
              <w:jc w:val="both"/>
              <w:rPr>
                <w:rFonts w:ascii="Segoe UI" w:hAnsi="Segoe UI" w:cs="Segoe UI"/>
              </w:rPr>
            </w:pPr>
            <w:r w:rsidRPr="00927FFB">
              <w:rPr>
                <w:rFonts w:ascii="Segoe UI" w:hAnsi="Segoe UI" w:cs="Segoe UI"/>
              </w:rPr>
              <w:t>Educated to a good standard of literacy and numeracy. English &amp; Math’s GSCE or equivalent essential, Grade C</w:t>
            </w:r>
            <w:r w:rsidR="004E62B3">
              <w:rPr>
                <w:rFonts w:ascii="Segoe UI" w:hAnsi="Segoe UI" w:cs="Segoe UI"/>
              </w:rPr>
              <w:t xml:space="preserve"> / Level 4 </w:t>
            </w:r>
            <w:r w:rsidRPr="00927FFB">
              <w:rPr>
                <w:rFonts w:ascii="Segoe UI" w:hAnsi="Segoe UI" w:cs="Segoe UI"/>
              </w:rPr>
              <w:t>or above.</w:t>
            </w:r>
          </w:p>
          <w:p w14:paraId="5B7BAE8B" w14:textId="77777777" w:rsidR="00F74ECB" w:rsidRDefault="00F74EC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Call centre training in areas such as customer services / </w:t>
            </w:r>
            <w:r w:rsidR="006E08A7">
              <w:rPr>
                <w:rFonts w:ascii="Segoe UI" w:hAnsi="Segoe UI" w:cs="Segoe UI"/>
              </w:rPr>
              <w:t>call handling</w:t>
            </w:r>
            <w:r>
              <w:rPr>
                <w:rFonts w:ascii="Segoe UI" w:hAnsi="Segoe UI" w:cs="Segoe UI"/>
              </w:rPr>
              <w:t xml:space="preserve"> / negotiation skills / 1</w:t>
            </w:r>
            <w:r w:rsidRPr="002216D6">
              <w:rPr>
                <w:rFonts w:ascii="Segoe UI" w:hAnsi="Segoe UI" w:cs="Segoe UI"/>
                <w:vertAlign w:val="superscript"/>
              </w:rPr>
              <w:t>st</w:t>
            </w:r>
            <w:r>
              <w:rPr>
                <w:rFonts w:ascii="Segoe UI" w:hAnsi="Segoe UI" w:cs="Segoe UI"/>
              </w:rPr>
              <w:t xml:space="preserve"> time </w:t>
            </w:r>
            <w:r w:rsidR="007F7AD1">
              <w:rPr>
                <w:rFonts w:ascii="Segoe UI" w:hAnsi="Segoe UI" w:cs="Segoe UI"/>
              </w:rPr>
              <w:t>resolution (desirable)</w:t>
            </w:r>
          </w:p>
          <w:p w14:paraId="32E3F9C4" w14:textId="77777777" w:rsidR="002E5963" w:rsidRPr="00927FFB" w:rsidRDefault="002E5963" w:rsidP="002216D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Housing qualification (desirable)</w:t>
            </w:r>
          </w:p>
        </w:tc>
      </w:tr>
      <w:tr w:rsidR="00927FFB" w:rsidRPr="00927FFB" w14:paraId="2FB5EF8B" w14:textId="77777777" w:rsidTr="003B78E3">
        <w:tc>
          <w:tcPr>
            <w:tcW w:w="2122" w:type="dxa"/>
          </w:tcPr>
          <w:p w14:paraId="472A9F20" w14:textId="77777777" w:rsidR="005D7F3F" w:rsidRPr="00927FFB" w:rsidRDefault="005D7F3F" w:rsidP="005D7F3F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927FFB">
              <w:rPr>
                <w:rFonts w:ascii="Segoe UI" w:hAnsi="Segoe UI" w:cs="Segoe UI"/>
                <w:b/>
              </w:rPr>
              <w:t>Knowledge and Experience</w:t>
            </w:r>
          </w:p>
        </w:tc>
        <w:tc>
          <w:tcPr>
            <w:tcW w:w="7458" w:type="dxa"/>
          </w:tcPr>
          <w:p w14:paraId="49277B59" w14:textId="77777777" w:rsidR="00217181" w:rsidRDefault="00667B6C" w:rsidP="00217181">
            <w:pPr>
              <w:pStyle w:val="ListParagraph"/>
              <w:numPr>
                <w:ilvl w:val="0"/>
                <w:numId w:val="7"/>
              </w:numPr>
              <w:spacing w:before="120" w:after="120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Proven </w:t>
            </w:r>
            <w:r w:rsidR="007F7AD1">
              <w:rPr>
                <w:rFonts w:ascii="Segoe UI" w:hAnsi="Segoe UI" w:cs="Segoe UI"/>
              </w:rPr>
              <w:t>field-based</w:t>
            </w:r>
            <w:r>
              <w:rPr>
                <w:rFonts w:ascii="Segoe UI" w:hAnsi="Segoe UI" w:cs="Segoe UI"/>
              </w:rPr>
              <w:t xml:space="preserve"> k</w:t>
            </w:r>
            <w:r w:rsidR="00217181">
              <w:rPr>
                <w:rFonts w:ascii="Segoe UI" w:hAnsi="Segoe UI" w:cs="Segoe UI"/>
              </w:rPr>
              <w:t>nowledge of the social housing sector and core tenancy and legal processes involved.</w:t>
            </w:r>
          </w:p>
          <w:p w14:paraId="0AB3CE51" w14:textId="77777777" w:rsidR="00927FFB" w:rsidRDefault="004308DC">
            <w:pPr>
              <w:pStyle w:val="ListParagraph"/>
              <w:numPr>
                <w:ilvl w:val="0"/>
                <w:numId w:val="7"/>
              </w:numPr>
              <w:spacing w:before="120" w:after="120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Proven experience of working in a high </w:t>
            </w:r>
            <w:r w:rsidR="00217181">
              <w:rPr>
                <w:rFonts w:ascii="Segoe UI" w:hAnsi="Segoe UI" w:cs="Segoe UI"/>
              </w:rPr>
              <w:t>demand</w:t>
            </w:r>
            <w:r>
              <w:rPr>
                <w:rFonts w:ascii="Segoe UI" w:hAnsi="Segoe UI" w:cs="Segoe UI"/>
              </w:rPr>
              <w:t xml:space="preserve"> customer services environment.</w:t>
            </w:r>
          </w:p>
          <w:p w14:paraId="2EFEA9C2" w14:textId="77777777" w:rsidR="002E5963" w:rsidRDefault="002E5963">
            <w:pPr>
              <w:pStyle w:val="ListParagraph"/>
              <w:numPr>
                <w:ilvl w:val="0"/>
                <w:numId w:val="7"/>
              </w:numPr>
              <w:spacing w:before="120" w:after="120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Excellent experience of dealing sensitively with complex calls and complaints from customers.</w:t>
            </w:r>
          </w:p>
          <w:p w14:paraId="7AC33105" w14:textId="77777777" w:rsidR="00217181" w:rsidRDefault="00217181">
            <w:pPr>
              <w:pStyle w:val="ListParagraph"/>
              <w:numPr>
                <w:ilvl w:val="0"/>
                <w:numId w:val="7"/>
              </w:numPr>
              <w:spacing w:before="120" w:after="120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Detailed knowledge </w:t>
            </w:r>
            <w:r w:rsidR="007F7AD1">
              <w:rPr>
                <w:rFonts w:ascii="Segoe UI" w:hAnsi="Segoe UI" w:cs="Segoe UI"/>
              </w:rPr>
              <w:t xml:space="preserve">and practical experience of dealing with </w:t>
            </w:r>
            <w:proofErr w:type="spellStart"/>
            <w:r w:rsidR="007F7AD1">
              <w:rPr>
                <w:rFonts w:ascii="Segoe UI" w:hAnsi="Segoe UI" w:cs="Segoe UI"/>
              </w:rPr>
              <w:t>t</w:t>
            </w:r>
            <w:r w:rsidR="00CC3288">
              <w:rPr>
                <w:rFonts w:ascii="Segoe UI" w:hAnsi="Segoe UI" w:cs="Segoe UI"/>
              </w:rPr>
              <w:t>e</w:t>
            </w:r>
            <w:proofErr w:type="spellEnd"/>
            <w:r w:rsidR="00CC3288">
              <w:rPr>
                <w:rFonts w:ascii="Segoe UI" w:hAnsi="Segoe UI" w:cs="Segoe UI"/>
              </w:rPr>
              <w:t xml:space="preserve"> majority if not all</w:t>
            </w:r>
            <w:r>
              <w:rPr>
                <w:rFonts w:ascii="Segoe UI" w:hAnsi="Segoe UI" w:cs="Segoe UI"/>
              </w:rPr>
              <w:t xml:space="preserve"> of the below housing areas:</w:t>
            </w:r>
          </w:p>
          <w:p w14:paraId="2D3C79D7" w14:textId="77777777" w:rsidR="00217181" w:rsidRPr="00217181" w:rsidRDefault="00217181" w:rsidP="00217181">
            <w:pPr>
              <w:pStyle w:val="ListParagraph"/>
              <w:numPr>
                <w:ilvl w:val="1"/>
                <w:numId w:val="7"/>
              </w:numPr>
              <w:spacing w:before="120" w:after="120"/>
              <w:jc w:val="both"/>
              <w:rPr>
                <w:rFonts w:ascii="Segoe UI" w:hAnsi="Segoe UI" w:cs="Segoe UI"/>
              </w:rPr>
            </w:pPr>
            <w:r w:rsidRPr="00217181">
              <w:rPr>
                <w:rFonts w:ascii="Segoe UI" w:hAnsi="Segoe UI" w:cs="Segoe UI"/>
              </w:rPr>
              <w:t>Aids &amp; Adaptations</w:t>
            </w:r>
          </w:p>
          <w:p w14:paraId="041AEBAD" w14:textId="77777777" w:rsidR="00217181" w:rsidRPr="00217181" w:rsidRDefault="007F7AD1" w:rsidP="00217181">
            <w:pPr>
              <w:pStyle w:val="ListParagraph"/>
              <w:numPr>
                <w:ilvl w:val="1"/>
                <w:numId w:val="7"/>
              </w:numPr>
              <w:spacing w:before="120" w:after="120"/>
              <w:jc w:val="both"/>
              <w:rPr>
                <w:rFonts w:ascii="Segoe UI" w:hAnsi="Segoe UI" w:cs="Segoe UI"/>
              </w:rPr>
            </w:pPr>
            <w:r w:rsidRPr="00217181">
              <w:rPr>
                <w:rFonts w:ascii="Segoe UI" w:hAnsi="Segoe UI" w:cs="Segoe UI"/>
              </w:rPr>
              <w:t>A</w:t>
            </w:r>
            <w:r>
              <w:rPr>
                <w:rFonts w:ascii="Segoe UI" w:hAnsi="Segoe UI" w:cs="Segoe UI"/>
              </w:rPr>
              <w:t>nti-Social Behaviour</w:t>
            </w:r>
          </w:p>
          <w:p w14:paraId="17CFF2AA" w14:textId="77777777" w:rsidR="00217181" w:rsidRPr="00217181" w:rsidRDefault="00217181" w:rsidP="00217181">
            <w:pPr>
              <w:pStyle w:val="ListParagraph"/>
              <w:numPr>
                <w:ilvl w:val="1"/>
                <w:numId w:val="7"/>
              </w:numPr>
              <w:spacing w:before="120" w:after="120"/>
              <w:jc w:val="both"/>
              <w:rPr>
                <w:rFonts w:ascii="Segoe UI" w:hAnsi="Segoe UI" w:cs="Segoe UI"/>
              </w:rPr>
            </w:pPr>
            <w:r w:rsidRPr="00217181">
              <w:rPr>
                <w:rFonts w:ascii="Segoe UI" w:hAnsi="Segoe UI" w:cs="Segoe UI"/>
              </w:rPr>
              <w:t>Homeless Services</w:t>
            </w:r>
          </w:p>
          <w:p w14:paraId="1F9D1AAF" w14:textId="77777777" w:rsidR="00217181" w:rsidRPr="00217181" w:rsidRDefault="00217181" w:rsidP="00217181">
            <w:pPr>
              <w:pStyle w:val="ListParagraph"/>
              <w:numPr>
                <w:ilvl w:val="1"/>
                <w:numId w:val="7"/>
              </w:numPr>
              <w:spacing w:before="120" w:after="120"/>
              <w:jc w:val="both"/>
              <w:rPr>
                <w:rFonts w:ascii="Segoe UI" w:hAnsi="Segoe UI" w:cs="Segoe UI"/>
              </w:rPr>
            </w:pPr>
            <w:r w:rsidRPr="00217181">
              <w:rPr>
                <w:rFonts w:ascii="Segoe UI" w:hAnsi="Segoe UI" w:cs="Segoe UI"/>
              </w:rPr>
              <w:t>Mutual Exchange</w:t>
            </w:r>
          </w:p>
          <w:p w14:paraId="69156484" w14:textId="77777777" w:rsidR="007F7AD1" w:rsidRDefault="007F7AD1" w:rsidP="00217181">
            <w:pPr>
              <w:pStyle w:val="ListParagraph"/>
              <w:numPr>
                <w:ilvl w:val="1"/>
                <w:numId w:val="7"/>
              </w:numPr>
              <w:spacing w:before="120" w:after="120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>Repairs and follow on works</w:t>
            </w:r>
          </w:p>
          <w:p w14:paraId="74BE1DF3" w14:textId="77777777" w:rsidR="00217181" w:rsidRPr="00217181" w:rsidRDefault="00217181" w:rsidP="00217181">
            <w:pPr>
              <w:pStyle w:val="ListParagraph"/>
              <w:numPr>
                <w:ilvl w:val="1"/>
                <w:numId w:val="7"/>
              </w:numPr>
              <w:spacing w:before="120" w:after="120"/>
              <w:jc w:val="both"/>
              <w:rPr>
                <w:rFonts w:ascii="Segoe UI" w:hAnsi="Segoe UI" w:cs="Segoe UI"/>
              </w:rPr>
            </w:pPr>
            <w:r w:rsidRPr="00217181">
              <w:rPr>
                <w:rFonts w:ascii="Segoe UI" w:hAnsi="Segoe UI" w:cs="Segoe UI"/>
              </w:rPr>
              <w:t>Safeguarding</w:t>
            </w:r>
          </w:p>
          <w:p w14:paraId="3C8FF91A" w14:textId="77777777" w:rsidR="00217181" w:rsidRPr="00217181" w:rsidRDefault="00217181" w:rsidP="00217181">
            <w:pPr>
              <w:pStyle w:val="ListParagraph"/>
              <w:numPr>
                <w:ilvl w:val="1"/>
                <w:numId w:val="7"/>
              </w:numPr>
              <w:spacing w:before="120" w:after="120"/>
              <w:jc w:val="both"/>
              <w:rPr>
                <w:rFonts w:ascii="Segoe UI" w:hAnsi="Segoe UI" w:cs="Segoe UI"/>
              </w:rPr>
            </w:pPr>
            <w:r w:rsidRPr="00217181">
              <w:rPr>
                <w:rFonts w:ascii="Segoe UI" w:hAnsi="Segoe UI" w:cs="Segoe UI"/>
              </w:rPr>
              <w:t>Service Charge</w:t>
            </w:r>
            <w:r w:rsidR="007F7AD1">
              <w:rPr>
                <w:rFonts w:ascii="Segoe UI" w:hAnsi="Segoe UI" w:cs="Segoe UI"/>
              </w:rPr>
              <w:t>s</w:t>
            </w:r>
          </w:p>
          <w:p w14:paraId="7A541DCD" w14:textId="77777777" w:rsidR="00217181" w:rsidRPr="00217181" w:rsidRDefault="00217181" w:rsidP="00217181">
            <w:pPr>
              <w:pStyle w:val="ListParagraph"/>
              <w:numPr>
                <w:ilvl w:val="1"/>
                <w:numId w:val="7"/>
              </w:numPr>
              <w:spacing w:before="120" w:after="120"/>
              <w:jc w:val="both"/>
              <w:rPr>
                <w:rFonts w:ascii="Segoe UI" w:hAnsi="Segoe UI" w:cs="Segoe UI"/>
              </w:rPr>
            </w:pPr>
            <w:r w:rsidRPr="00217181">
              <w:rPr>
                <w:rFonts w:ascii="Segoe UI" w:hAnsi="Segoe UI" w:cs="Segoe UI"/>
              </w:rPr>
              <w:t>Shared Ownership</w:t>
            </w:r>
          </w:p>
          <w:p w14:paraId="08084CFE" w14:textId="77777777" w:rsidR="00217181" w:rsidRPr="00217181" w:rsidRDefault="00217181" w:rsidP="00217181">
            <w:pPr>
              <w:pStyle w:val="ListParagraph"/>
              <w:numPr>
                <w:ilvl w:val="1"/>
                <w:numId w:val="7"/>
              </w:numPr>
              <w:spacing w:before="120" w:after="120"/>
              <w:jc w:val="both"/>
              <w:rPr>
                <w:rFonts w:ascii="Segoe UI" w:hAnsi="Segoe UI" w:cs="Segoe UI"/>
              </w:rPr>
            </w:pPr>
            <w:r w:rsidRPr="00217181">
              <w:rPr>
                <w:rFonts w:ascii="Segoe UI" w:hAnsi="Segoe UI" w:cs="Segoe UI"/>
              </w:rPr>
              <w:t>Succession</w:t>
            </w:r>
          </w:p>
          <w:p w14:paraId="417E6824" w14:textId="77777777" w:rsidR="00217181" w:rsidRPr="00217181" w:rsidRDefault="00217181" w:rsidP="00217181">
            <w:pPr>
              <w:pStyle w:val="ListParagraph"/>
              <w:numPr>
                <w:ilvl w:val="1"/>
                <w:numId w:val="7"/>
              </w:numPr>
              <w:spacing w:before="120" w:after="120"/>
              <w:jc w:val="both"/>
              <w:rPr>
                <w:rFonts w:ascii="Segoe UI" w:hAnsi="Segoe UI" w:cs="Segoe UI"/>
              </w:rPr>
            </w:pPr>
            <w:r w:rsidRPr="00217181">
              <w:rPr>
                <w:rFonts w:ascii="Segoe UI" w:hAnsi="Segoe UI" w:cs="Segoe UI"/>
              </w:rPr>
              <w:t>Suspected Tenancy Breach</w:t>
            </w:r>
          </w:p>
          <w:p w14:paraId="296E0BF0" w14:textId="77777777" w:rsidR="00217181" w:rsidRDefault="00217181" w:rsidP="00217181">
            <w:pPr>
              <w:pStyle w:val="ListParagraph"/>
              <w:numPr>
                <w:ilvl w:val="1"/>
                <w:numId w:val="7"/>
              </w:numPr>
              <w:spacing w:before="120" w:after="120"/>
              <w:jc w:val="both"/>
              <w:rPr>
                <w:rFonts w:ascii="Segoe UI" w:hAnsi="Segoe UI" w:cs="Segoe UI"/>
              </w:rPr>
            </w:pPr>
            <w:r w:rsidRPr="00217181">
              <w:rPr>
                <w:rFonts w:ascii="Segoe UI" w:hAnsi="Segoe UI" w:cs="Segoe UI"/>
              </w:rPr>
              <w:t>Unauthorised Occupier</w:t>
            </w:r>
          </w:p>
          <w:p w14:paraId="7DCCCE60" w14:textId="77777777" w:rsidR="002E5963" w:rsidRDefault="002E5963">
            <w:pPr>
              <w:pStyle w:val="ListParagraph"/>
              <w:numPr>
                <w:ilvl w:val="0"/>
                <w:numId w:val="7"/>
              </w:numPr>
              <w:spacing w:before="120" w:after="120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Ability to get to the central issue(s) of a problem and </w:t>
            </w:r>
            <w:r w:rsidR="00F15D29">
              <w:rPr>
                <w:rFonts w:ascii="Segoe UI" w:hAnsi="Segoe UI" w:cs="Segoe UI"/>
              </w:rPr>
              <w:t>then acting to resolve it</w:t>
            </w:r>
            <w:r w:rsidR="007F7AD1">
              <w:rPr>
                <w:rFonts w:ascii="Segoe UI" w:hAnsi="Segoe UI" w:cs="Segoe UI"/>
              </w:rPr>
              <w:t xml:space="preserve"> linking in with other colleagues across the organisation.</w:t>
            </w:r>
          </w:p>
          <w:p w14:paraId="35163110" w14:textId="77777777" w:rsidR="00F15D29" w:rsidRDefault="00F15D29" w:rsidP="002216D6">
            <w:pPr>
              <w:pStyle w:val="ListParagraph"/>
              <w:numPr>
                <w:ilvl w:val="0"/>
                <w:numId w:val="7"/>
              </w:numPr>
              <w:spacing w:before="120" w:after="120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Experience of dealing with repair related calls (desirable)</w:t>
            </w:r>
          </w:p>
          <w:p w14:paraId="2F64F3C7" w14:textId="77777777" w:rsidR="00F74ECB" w:rsidRDefault="00F74ECB" w:rsidP="00F74ECB">
            <w:pPr>
              <w:pStyle w:val="ListParagraph"/>
              <w:numPr>
                <w:ilvl w:val="0"/>
                <w:numId w:val="7"/>
              </w:numPr>
              <w:spacing w:before="120" w:after="120"/>
              <w:jc w:val="both"/>
              <w:rPr>
                <w:rFonts w:ascii="Segoe UI" w:hAnsi="Segoe UI" w:cs="Segoe UI"/>
              </w:rPr>
            </w:pPr>
            <w:r w:rsidRPr="008D2B6C">
              <w:rPr>
                <w:rFonts w:ascii="Segoe UI" w:hAnsi="Segoe UI" w:cs="Segoe UI"/>
              </w:rPr>
              <w:t>Proven experience of using CRM databases.</w:t>
            </w:r>
          </w:p>
          <w:p w14:paraId="4EE8DF47" w14:textId="77777777" w:rsidR="004308DC" w:rsidRDefault="004308DC" w:rsidP="002216D6">
            <w:pPr>
              <w:pStyle w:val="ListParagraph"/>
              <w:numPr>
                <w:ilvl w:val="0"/>
                <w:numId w:val="7"/>
              </w:numPr>
              <w:spacing w:before="120" w:after="120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Excellent Microsoft Office skills, to include Word and Outlook.</w:t>
            </w:r>
          </w:p>
          <w:p w14:paraId="56CA734B" w14:textId="77777777" w:rsidR="00927FFB" w:rsidRPr="003B78E3" w:rsidRDefault="00927FFB" w:rsidP="002216D6"/>
        </w:tc>
      </w:tr>
      <w:tr w:rsidR="00927FFB" w:rsidRPr="00927FFB" w14:paraId="07891563" w14:textId="77777777" w:rsidTr="003B78E3">
        <w:tc>
          <w:tcPr>
            <w:tcW w:w="2122" w:type="dxa"/>
          </w:tcPr>
          <w:p w14:paraId="71B38587" w14:textId="77777777" w:rsidR="005D7F3F" w:rsidRPr="00927FFB" w:rsidRDefault="005D7F3F" w:rsidP="005D7F3F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927FFB">
              <w:rPr>
                <w:rFonts w:ascii="Segoe UI" w:hAnsi="Segoe UI" w:cs="Segoe UI"/>
                <w:b/>
              </w:rPr>
              <w:lastRenderedPageBreak/>
              <w:t>Role Specific Skills &amp; Behaviours</w:t>
            </w:r>
          </w:p>
        </w:tc>
        <w:tc>
          <w:tcPr>
            <w:tcW w:w="7458" w:type="dxa"/>
          </w:tcPr>
          <w:p w14:paraId="0F168AAD" w14:textId="77777777" w:rsidR="004308DC" w:rsidRDefault="004308DC" w:rsidP="002216D6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8" w:hanging="284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Excellent verbal and written communication skills.</w:t>
            </w:r>
          </w:p>
          <w:p w14:paraId="6ED2C16C" w14:textId="77777777" w:rsidR="004308DC" w:rsidRDefault="004308DC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8" w:hanging="284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Active listening skills.</w:t>
            </w:r>
          </w:p>
          <w:p w14:paraId="26533D61" w14:textId="77777777" w:rsidR="002E5963" w:rsidRDefault="002E5963" w:rsidP="002216D6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8" w:hanging="284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Calm under pressure, seeking effective resolutions to customer needs.</w:t>
            </w:r>
          </w:p>
          <w:p w14:paraId="62667080" w14:textId="77777777" w:rsidR="004308DC" w:rsidRDefault="004308DC" w:rsidP="002216D6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8" w:hanging="284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Ability to see information </w:t>
            </w:r>
            <w:r w:rsidR="007C1D7D">
              <w:rPr>
                <w:rFonts w:ascii="Segoe UI" w:hAnsi="Segoe UI" w:cs="Segoe UI"/>
              </w:rPr>
              <w:t>and</w:t>
            </w:r>
            <w:r>
              <w:rPr>
                <w:rFonts w:ascii="Segoe UI" w:hAnsi="Segoe UI" w:cs="Segoe UI"/>
              </w:rPr>
              <w:t xml:space="preserve"> get to the central issue</w:t>
            </w:r>
            <w:r w:rsidR="007C1D7D">
              <w:rPr>
                <w:rFonts w:ascii="Segoe UI" w:hAnsi="Segoe UI" w:cs="Segoe UI"/>
              </w:rPr>
              <w:t>(s) quickly.</w:t>
            </w:r>
          </w:p>
          <w:p w14:paraId="0EF6DC88" w14:textId="77777777" w:rsidR="004308DC" w:rsidRDefault="004308DC" w:rsidP="00F74ECB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8" w:hanging="284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Solution focused</w:t>
            </w:r>
          </w:p>
          <w:p w14:paraId="2F7714D0" w14:textId="77777777" w:rsidR="007C1D7D" w:rsidRDefault="007C1D7D" w:rsidP="002216D6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8" w:hanging="284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Empathetic to the customers’ needs and </w:t>
            </w:r>
            <w:r w:rsidR="00967F00">
              <w:rPr>
                <w:rFonts w:ascii="Segoe UI" w:hAnsi="Segoe UI" w:cs="Segoe UI"/>
              </w:rPr>
              <w:t>situations</w:t>
            </w:r>
          </w:p>
          <w:p w14:paraId="06664D60" w14:textId="77777777" w:rsidR="007C1D7D" w:rsidRPr="003B78E3" w:rsidRDefault="007C1D7D" w:rsidP="002216D6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8" w:hanging="284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Experience of working with customers from diverse and </w:t>
            </w:r>
            <w:r w:rsidR="007C0DFB">
              <w:rPr>
                <w:rFonts w:ascii="Segoe UI" w:hAnsi="Segoe UI" w:cs="Segoe UI"/>
              </w:rPr>
              <w:t>wide-ranging</w:t>
            </w:r>
            <w:r>
              <w:rPr>
                <w:rFonts w:ascii="Segoe UI" w:hAnsi="Segoe UI" w:cs="Segoe UI"/>
              </w:rPr>
              <w:t xml:space="preserve"> socio-economic backgrounds</w:t>
            </w:r>
            <w:r w:rsidR="006E019E">
              <w:rPr>
                <w:rFonts w:ascii="Segoe UI" w:hAnsi="Segoe UI" w:cs="Segoe UI"/>
              </w:rPr>
              <w:t>, in particular social housing</w:t>
            </w:r>
            <w:r>
              <w:rPr>
                <w:rFonts w:ascii="Segoe UI" w:hAnsi="Segoe UI" w:cs="Segoe UI"/>
              </w:rPr>
              <w:t xml:space="preserve"> (desirable).</w:t>
            </w:r>
          </w:p>
          <w:p w14:paraId="1DB31F3D" w14:textId="77777777" w:rsidR="00250941" w:rsidRDefault="007C1D7D" w:rsidP="002216D6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8" w:hanging="284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Comfortable working in a high demand</w:t>
            </w:r>
            <w:r w:rsidR="006E019E">
              <w:rPr>
                <w:rFonts w:ascii="Segoe UI" w:hAnsi="Segoe UI" w:cs="Segoe UI"/>
              </w:rPr>
              <w:t>, pressurised</w:t>
            </w:r>
            <w:r>
              <w:rPr>
                <w:rFonts w:ascii="Segoe UI" w:hAnsi="Segoe UI" w:cs="Segoe UI"/>
              </w:rPr>
              <w:t xml:space="preserve"> and changing environment.</w:t>
            </w:r>
          </w:p>
          <w:p w14:paraId="7BC225F2" w14:textId="77777777" w:rsidR="006E08A7" w:rsidRPr="00927FFB" w:rsidRDefault="007C1D7D" w:rsidP="002216D6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8" w:hanging="284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Excellent team skills which seek to support others in delivering first class customer services to customers.</w:t>
            </w:r>
            <w:r w:rsidR="007B3A4F">
              <w:rPr>
                <w:rFonts w:ascii="Segoe UI" w:hAnsi="Segoe UI" w:cs="Segoe UI"/>
              </w:rPr>
              <w:t xml:space="preserve"> </w:t>
            </w:r>
          </w:p>
          <w:p w14:paraId="6236BD5B" w14:textId="77777777" w:rsidR="00F267FE" w:rsidRDefault="007C1D7D" w:rsidP="00F74ECB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8" w:hanging="284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High levels of attention to detail </w:t>
            </w:r>
            <w:r w:rsidR="006E08A7">
              <w:rPr>
                <w:rFonts w:ascii="Segoe UI" w:hAnsi="Segoe UI" w:cs="Segoe UI"/>
              </w:rPr>
              <w:t xml:space="preserve">against a </w:t>
            </w:r>
            <w:r>
              <w:rPr>
                <w:rFonts w:ascii="Segoe UI" w:hAnsi="Segoe UI" w:cs="Segoe UI"/>
              </w:rPr>
              <w:t xml:space="preserve">high </w:t>
            </w:r>
            <w:r w:rsidR="006E08A7">
              <w:rPr>
                <w:rFonts w:ascii="Segoe UI" w:hAnsi="Segoe UI" w:cs="Segoe UI"/>
              </w:rPr>
              <w:t xml:space="preserve">demand </w:t>
            </w:r>
            <w:r>
              <w:rPr>
                <w:rFonts w:ascii="Segoe UI" w:hAnsi="Segoe UI" w:cs="Segoe UI"/>
              </w:rPr>
              <w:t>workload.</w:t>
            </w:r>
            <w:r w:rsidRPr="00927FFB" w:rsidDel="007C1D7D">
              <w:rPr>
                <w:rFonts w:ascii="Segoe UI" w:hAnsi="Segoe UI" w:cs="Segoe UI"/>
              </w:rPr>
              <w:t xml:space="preserve"> </w:t>
            </w:r>
          </w:p>
          <w:p w14:paraId="690B436B" w14:textId="77777777" w:rsidR="00E73498" w:rsidRPr="002216D6" w:rsidRDefault="00E73498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8" w:hanging="284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Resilient with e</w:t>
            </w:r>
            <w:r w:rsidRPr="002216D6">
              <w:rPr>
                <w:rFonts w:ascii="Segoe UI" w:hAnsi="Segoe UI" w:cs="Segoe UI"/>
              </w:rPr>
              <w:t xml:space="preserve">xperience in </w:t>
            </w:r>
            <w:r>
              <w:rPr>
                <w:rFonts w:ascii="Segoe UI" w:hAnsi="Segoe UI" w:cs="Segoe UI"/>
              </w:rPr>
              <w:t xml:space="preserve">use of </w:t>
            </w:r>
            <w:r w:rsidRPr="002216D6">
              <w:rPr>
                <w:rFonts w:ascii="Segoe UI" w:hAnsi="Segoe UI" w:cs="Segoe UI"/>
              </w:rPr>
              <w:t xml:space="preserve">tools and techniques to switch off following what can often by difficult working days depending on </w:t>
            </w:r>
            <w:r>
              <w:rPr>
                <w:rFonts w:ascii="Segoe UI" w:hAnsi="Segoe UI" w:cs="Segoe UI"/>
              </w:rPr>
              <w:t xml:space="preserve">the nature of </w:t>
            </w:r>
            <w:r w:rsidRPr="002216D6">
              <w:rPr>
                <w:rFonts w:ascii="Segoe UI" w:hAnsi="Segoe UI" w:cs="Segoe UI"/>
              </w:rPr>
              <w:t>call</w:t>
            </w:r>
            <w:r>
              <w:rPr>
                <w:rFonts w:ascii="Segoe UI" w:hAnsi="Segoe UI" w:cs="Segoe UI"/>
              </w:rPr>
              <w:t>s</w:t>
            </w:r>
            <w:r w:rsidRPr="002216D6">
              <w:rPr>
                <w:rFonts w:ascii="Segoe UI" w:hAnsi="Segoe UI" w:cs="Segoe UI"/>
              </w:rPr>
              <w:t xml:space="preserve"> being handled.</w:t>
            </w:r>
          </w:p>
          <w:p w14:paraId="70264745" w14:textId="77777777" w:rsidR="005D7F3F" w:rsidRPr="00927FFB" w:rsidRDefault="00F267FE" w:rsidP="002216D6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8" w:hanging="284"/>
              <w:jc w:val="both"/>
              <w:rPr>
                <w:rFonts w:ascii="Segoe UI" w:hAnsi="Segoe UI" w:cs="Segoe UI"/>
              </w:rPr>
            </w:pPr>
            <w:r w:rsidRPr="00927FFB">
              <w:rPr>
                <w:rFonts w:ascii="Segoe UI" w:hAnsi="Segoe UI" w:cs="Segoe UI"/>
              </w:rPr>
              <w:t>Understanding and commitment to the principles of equality and diversity.</w:t>
            </w:r>
          </w:p>
        </w:tc>
      </w:tr>
    </w:tbl>
    <w:p w14:paraId="3106190F" w14:textId="77777777" w:rsidR="007B3A4F" w:rsidRPr="00927FFB" w:rsidRDefault="007B3A4F" w:rsidP="00D632DD">
      <w:pPr>
        <w:rPr>
          <w:rFonts w:ascii="Segoe UI" w:hAnsi="Segoe UI" w:cs="Segoe UI"/>
        </w:rPr>
      </w:pPr>
    </w:p>
    <w:sectPr w:rsidR="007B3A4F" w:rsidRPr="00927FFB" w:rsidSect="003B78E3">
      <w:headerReference w:type="default" r:id="rId8"/>
      <w:footerReference w:type="default" r:id="rId9"/>
      <w:footerReference w:type="first" r:id="rId10"/>
      <w:pgSz w:w="11910" w:h="16840"/>
      <w:pgMar w:top="1520" w:right="1200" w:bottom="280" w:left="1120" w:header="569" w:footer="8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FD973" w14:textId="77777777" w:rsidR="00D30C29" w:rsidRDefault="00D30C29">
      <w:r>
        <w:separator/>
      </w:r>
    </w:p>
  </w:endnote>
  <w:endnote w:type="continuationSeparator" w:id="0">
    <w:p w14:paraId="52D38C65" w14:textId="77777777" w:rsidR="00D30C29" w:rsidRDefault="00D3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5DDEE" w14:textId="77777777" w:rsidR="002A1361" w:rsidRDefault="00586792">
    <w:pPr>
      <w:pStyle w:val="Footer"/>
    </w:pPr>
    <w:r w:rsidRPr="00FD1F48">
      <w:rPr>
        <w:rFonts w:ascii="Segoe UI" w:hAnsi="Segoe UI" w:cs="Segoe UI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7BDFA7B" wp14:editId="2E3F3041">
              <wp:simplePos x="0" y="0"/>
              <wp:positionH relativeFrom="page">
                <wp:posOffset>5827131</wp:posOffset>
              </wp:positionH>
              <wp:positionV relativeFrom="page">
                <wp:posOffset>8610600</wp:posOffset>
              </wp:positionV>
              <wp:extent cx="1721485" cy="2070735"/>
              <wp:effectExtent l="0" t="0" r="12065" b="5715"/>
              <wp:wrapNone/>
              <wp:docPr id="2" name="Group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21485" cy="2070735"/>
                        <a:chOff x="9194" y="13577"/>
                        <a:chExt cx="2711" cy="3261"/>
                      </a:xfrm>
                    </wpg:grpSpPr>
                    <wps:wsp>
                      <wps:cNvPr id="3" name="Freeform 59"/>
                      <wps:cNvSpPr>
                        <a:spLocks/>
                      </wps:cNvSpPr>
                      <wps:spPr bwMode="auto">
                        <a:xfrm>
                          <a:off x="9194" y="13577"/>
                          <a:ext cx="2711" cy="3261"/>
                        </a:xfrm>
                        <a:custGeom>
                          <a:avLst/>
                          <a:gdLst>
                            <a:gd name="T0" fmla="+- 0 11033 9194"/>
                            <a:gd name="T1" fmla="*/ T0 w 2711"/>
                            <a:gd name="T2" fmla="+- 0 15889 13577"/>
                            <a:gd name="T3" fmla="*/ 15889 h 3261"/>
                            <a:gd name="T4" fmla="+- 0 11033 9194"/>
                            <a:gd name="T5" fmla="*/ T4 w 2711"/>
                            <a:gd name="T6" fmla="+- 0 16838 13577"/>
                            <a:gd name="T7" fmla="*/ 16838 h 3261"/>
                            <a:gd name="T8" fmla="+- 0 11906 9194"/>
                            <a:gd name="T9" fmla="*/ T8 w 2711"/>
                            <a:gd name="T10" fmla="+- 0 16838 13577"/>
                            <a:gd name="T11" fmla="*/ 16838 h 3261"/>
                            <a:gd name="T12" fmla="+- 0 11906 9194"/>
                            <a:gd name="T13" fmla="*/ T12 w 2711"/>
                            <a:gd name="T14" fmla="+- 0 15890 13577"/>
                            <a:gd name="T15" fmla="*/ 15890 h 3261"/>
                            <a:gd name="T16" fmla="+- 0 11034 9194"/>
                            <a:gd name="T17" fmla="*/ T16 w 2711"/>
                            <a:gd name="T18" fmla="+- 0 15890 13577"/>
                            <a:gd name="T19" fmla="*/ 15890 h 3261"/>
                            <a:gd name="T20" fmla="+- 0 11033 9194"/>
                            <a:gd name="T21" fmla="*/ T20 w 2711"/>
                            <a:gd name="T22" fmla="+- 0 15889 13577"/>
                            <a:gd name="T23" fmla="*/ 15889 h 32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11" h="3261">
                              <a:moveTo>
                                <a:pt x="1839" y="2312"/>
                              </a:moveTo>
                              <a:lnTo>
                                <a:pt x="1839" y="3261"/>
                              </a:lnTo>
                              <a:lnTo>
                                <a:pt x="2712" y="3261"/>
                              </a:lnTo>
                              <a:lnTo>
                                <a:pt x="2712" y="2313"/>
                              </a:lnTo>
                              <a:lnTo>
                                <a:pt x="1840" y="2313"/>
                              </a:lnTo>
                              <a:lnTo>
                                <a:pt x="1839" y="2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8"/>
                      <wps:cNvSpPr>
                        <a:spLocks/>
                      </wps:cNvSpPr>
                      <wps:spPr bwMode="auto">
                        <a:xfrm>
                          <a:off x="9194" y="13577"/>
                          <a:ext cx="2711" cy="3261"/>
                        </a:xfrm>
                        <a:custGeom>
                          <a:avLst/>
                          <a:gdLst>
                            <a:gd name="T0" fmla="+- 0 11906 9194"/>
                            <a:gd name="T1" fmla="*/ T0 w 2711"/>
                            <a:gd name="T2" fmla="+- 0 15888 13577"/>
                            <a:gd name="T3" fmla="*/ 15888 h 3261"/>
                            <a:gd name="T4" fmla="+- 0 11033 9194"/>
                            <a:gd name="T5" fmla="*/ T4 w 2711"/>
                            <a:gd name="T6" fmla="+- 0 15888 13577"/>
                            <a:gd name="T7" fmla="*/ 15888 h 3261"/>
                            <a:gd name="T8" fmla="+- 0 11034 9194"/>
                            <a:gd name="T9" fmla="*/ T8 w 2711"/>
                            <a:gd name="T10" fmla="+- 0 15890 13577"/>
                            <a:gd name="T11" fmla="*/ 15890 h 3261"/>
                            <a:gd name="T12" fmla="+- 0 11906 9194"/>
                            <a:gd name="T13" fmla="*/ T12 w 2711"/>
                            <a:gd name="T14" fmla="+- 0 15890 13577"/>
                            <a:gd name="T15" fmla="*/ 15890 h 3261"/>
                            <a:gd name="T16" fmla="+- 0 11906 9194"/>
                            <a:gd name="T17" fmla="*/ T16 w 2711"/>
                            <a:gd name="T18" fmla="+- 0 15888 13577"/>
                            <a:gd name="T19" fmla="*/ 15888 h 32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711" h="3261">
                              <a:moveTo>
                                <a:pt x="2712" y="2311"/>
                              </a:moveTo>
                              <a:lnTo>
                                <a:pt x="1839" y="2311"/>
                              </a:lnTo>
                              <a:lnTo>
                                <a:pt x="1840" y="2313"/>
                              </a:lnTo>
                              <a:lnTo>
                                <a:pt x="2712" y="2313"/>
                              </a:lnTo>
                              <a:lnTo>
                                <a:pt x="2712" y="2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7"/>
                      <wps:cNvSpPr>
                        <a:spLocks/>
                      </wps:cNvSpPr>
                      <wps:spPr bwMode="auto">
                        <a:xfrm>
                          <a:off x="9194" y="13577"/>
                          <a:ext cx="2711" cy="3261"/>
                        </a:xfrm>
                        <a:custGeom>
                          <a:avLst/>
                          <a:gdLst>
                            <a:gd name="T0" fmla="+- 0 11906 9194"/>
                            <a:gd name="T1" fmla="*/ T0 w 2711"/>
                            <a:gd name="T2" fmla="+- 0 14736 13577"/>
                            <a:gd name="T3" fmla="*/ 14736 h 3261"/>
                            <a:gd name="T4" fmla="+- 0 9209 9194"/>
                            <a:gd name="T5" fmla="*/ T4 w 2711"/>
                            <a:gd name="T6" fmla="+- 0 14736 13577"/>
                            <a:gd name="T7" fmla="*/ 14736 h 3261"/>
                            <a:gd name="T8" fmla="+- 0 9787 9194"/>
                            <a:gd name="T9" fmla="*/ T8 w 2711"/>
                            <a:gd name="T10" fmla="+- 0 15102 13577"/>
                            <a:gd name="T11" fmla="*/ 15102 h 3261"/>
                            <a:gd name="T12" fmla="+- 0 9783 9194"/>
                            <a:gd name="T13" fmla="*/ T12 w 2711"/>
                            <a:gd name="T14" fmla="+- 0 15102 13577"/>
                            <a:gd name="T15" fmla="*/ 15102 h 3261"/>
                            <a:gd name="T16" fmla="+- 0 11033 9194"/>
                            <a:gd name="T17" fmla="*/ T16 w 2711"/>
                            <a:gd name="T18" fmla="+- 0 15889 13577"/>
                            <a:gd name="T19" fmla="*/ 15889 h 3261"/>
                            <a:gd name="T20" fmla="+- 0 11033 9194"/>
                            <a:gd name="T21" fmla="*/ T20 w 2711"/>
                            <a:gd name="T22" fmla="+- 0 15888 13577"/>
                            <a:gd name="T23" fmla="*/ 15888 h 3261"/>
                            <a:gd name="T24" fmla="+- 0 11906 9194"/>
                            <a:gd name="T25" fmla="*/ T24 w 2711"/>
                            <a:gd name="T26" fmla="+- 0 15888 13577"/>
                            <a:gd name="T27" fmla="*/ 15888 h 3261"/>
                            <a:gd name="T28" fmla="+- 0 11906 9194"/>
                            <a:gd name="T29" fmla="*/ T28 w 2711"/>
                            <a:gd name="T30" fmla="+- 0 14736 13577"/>
                            <a:gd name="T31" fmla="*/ 14736 h 32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711" h="3261">
                              <a:moveTo>
                                <a:pt x="2712" y="1159"/>
                              </a:moveTo>
                              <a:lnTo>
                                <a:pt x="15" y="1159"/>
                              </a:lnTo>
                              <a:lnTo>
                                <a:pt x="593" y="1525"/>
                              </a:lnTo>
                              <a:lnTo>
                                <a:pt x="589" y="1525"/>
                              </a:lnTo>
                              <a:lnTo>
                                <a:pt x="1839" y="2312"/>
                              </a:lnTo>
                              <a:lnTo>
                                <a:pt x="1839" y="2311"/>
                              </a:lnTo>
                              <a:lnTo>
                                <a:pt x="2712" y="2311"/>
                              </a:lnTo>
                              <a:lnTo>
                                <a:pt x="2712" y="11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6"/>
                      <wps:cNvSpPr>
                        <a:spLocks/>
                      </wps:cNvSpPr>
                      <wps:spPr bwMode="auto">
                        <a:xfrm>
                          <a:off x="9194" y="13577"/>
                          <a:ext cx="2711" cy="3261"/>
                        </a:xfrm>
                        <a:custGeom>
                          <a:avLst/>
                          <a:gdLst>
                            <a:gd name="T0" fmla="+- 0 9194 9194"/>
                            <a:gd name="T1" fmla="*/ T0 w 2711"/>
                            <a:gd name="T2" fmla="+- 0 14726 13577"/>
                            <a:gd name="T3" fmla="*/ 14726 h 3261"/>
                            <a:gd name="T4" fmla="+- 0 9194 9194"/>
                            <a:gd name="T5" fmla="*/ T4 w 2711"/>
                            <a:gd name="T6" fmla="+- 0 14747 13577"/>
                            <a:gd name="T7" fmla="*/ 14747 h 3261"/>
                            <a:gd name="T8" fmla="+- 0 9209 9194"/>
                            <a:gd name="T9" fmla="*/ T8 w 2711"/>
                            <a:gd name="T10" fmla="+- 0 14736 13577"/>
                            <a:gd name="T11" fmla="*/ 14736 h 3261"/>
                            <a:gd name="T12" fmla="+- 0 11906 9194"/>
                            <a:gd name="T13" fmla="*/ T12 w 2711"/>
                            <a:gd name="T14" fmla="+- 0 14736 13577"/>
                            <a:gd name="T15" fmla="*/ 14736 h 3261"/>
                            <a:gd name="T16" fmla="+- 0 11906 9194"/>
                            <a:gd name="T17" fmla="*/ T16 w 2711"/>
                            <a:gd name="T18" fmla="+- 0 14730 13577"/>
                            <a:gd name="T19" fmla="*/ 14730 h 3261"/>
                            <a:gd name="T20" fmla="+- 0 9201 9194"/>
                            <a:gd name="T21" fmla="*/ T20 w 2711"/>
                            <a:gd name="T22" fmla="+- 0 14730 13577"/>
                            <a:gd name="T23" fmla="*/ 14730 h 3261"/>
                            <a:gd name="T24" fmla="+- 0 9194 9194"/>
                            <a:gd name="T25" fmla="*/ T24 w 2711"/>
                            <a:gd name="T26" fmla="+- 0 14726 13577"/>
                            <a:gd name="T27" fmla="*/ 14726 h 32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711" h="3261">
                              <a:moveTo>
                                <a:pt x="0" y="1149"/>
                              </a:moveTo>
                              <a:lnTo>
                                <a:pt x="0" y="1170"/>
                              </a:lnTo>
                              <a:lnTo>
                                <a:pt x="15" y="1159"/>
                              </a:lnTo>
                              <a:lnTo>
                                <a:pt x="2712" y="1159"/>
                              </a:lnTo>
                              <a:lnTo>
                                <a:pt x="2712" y="1153"/>
                              </a:lnTo>
                              <a:lnTo>
                                <a:pt x="7" y="1153"/>
                              </a:lnTo>
                              <a:lnTo>
                                <a:pt x="0" y="1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5"/>
                      <wps:cNvSpPr>
                        <a:spLocks/>
                      </wps:cNvSpPr>
                      <wps:spPr bwMode="auto">
                        <a:xfrm>
                          <a:off x="9194" y="13577"/>
                          <a:ext cx="2711" cy="3261"/>
                        </a:xfrm>
                        <a:custGeom>
                          <a:avLst/>
                          <a:gdLst>
                            <a:gd name="T0" fmla="+- 0 11059 9194"/>
                            <a:gd name="T1" fmla="*/ T0 w 2711"/>
                            <a:gd name="T2" fmla="+- 0 13577 13577"/>
                            <a:gd name="T3" fmla="*/ 13577 h 3261"/>
                            <a:gd name="T4" fmla="+- 0 9201 9194"/>
                            <a:gd name="T5" fmla="*/ T4 w 2711"/>
                            <a:gd name="T6" fmla="+- 0 14730 13577"/>
                            <a:gd name="T7" fmla="*/ 14730 h 3261"/>
                            <a:gd name="T8" fmla="+- 0 11906 9194"/>
                            <a:gd name="T9" fmla="*/ T8 w 2711"/>
                            <a:gd name="T10" fmla="+- 0 14730 13577"/>
                            <a:gd name="T11" fmla="*/ 14730 h 3261"/>
                            <a:gd name="T12" fmla="+- 0 11906 9194"/>
                            <a:gd name="T13" fmla="*/ T12 w 2711"/>
                            <a:gd name="T14" fmla="+- 0 14176 13577"/>
                            <a:gd name="T15" fmla="*/ 14176 h 3261"/>
                            <a:gd name="T16" fmla="+- 0 11059 9194"/>
                            <a:gd name="T17" fmla="*/ T16 w 2711"/>
                            <a:gd name="T18" fmla="+- 0 13577 13577"/>
                            <a:gd name="T19" fmla="*/ 13577 h 32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711" h="3261">
                              <a:moveTo>
                                <a:pt x="1865" y="0"/>
                              </a:moveTo>
                              <a:lnTo>
                                <a:pt x="7" y="1153"/>
                              </a:lnTo>
                              <a:lnTo>
                                <a:pt x="2712" y="1153"/>
                              </a:lnTo>
                              <a:lnTo>
                                <a:pt x="2712" y="599"/>
                              </a:lnTo>
                              <a:lnTo>
                                <a:pt x="1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F0E4C5" id="Group 54" o:spid="_x0000_s1026" style="position:absolute;margin-left:458.85pt;margin-top:678pt;width:135.55pt;height:163.05pt;z-index:-251650048;mso-position-horizontal-relative:page;mso-position-vertical-relative:page" coordorigin="9194,13577" coordsize="2711,3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">
              <v:shape id="Freeform 59" o:spid="_x0000_s1027" style="position:absolute;left:9194;top:13577;width:2711;height:3261;visibility:visible;mso-wrap-style:square;v-text-anchor:top" coordsize="2711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" path="m1839,2312r,949l2712,3261r,-948l1840,2313r-1,-1xe" fillcolor="#efeff0" stroked="f">
                <v:path arrowok="t" o:connecttype="custom" o:connectlocs="1839,15889;1839,16838;2712,16838;2712,15890;1840,15890;1839,15889" o:connectangles="0,0,0,0,0,0"/>
              </v:shape>
              <v:shape id="Freeform 58" o:spid="_x0000_s1028" style="position:absolute;left:9194;top:13577;width:2711;height:3261;visibility:visible;mso-wrap-style:square;v-text-anchor:top" coordsize="2711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" path="m2712,2311r-873,l1840,2313r872,l2712,2311xe" fillcolor="#efeff0" stroked="f">
                <v:path arrowok="t" o:connecttype="custom" o:connectlocs="2712,15888;1839,15888;1840,15890;2712,15890;2712,15888" o:connectangles="0,0,0,0,0"/>
              </v:shape>
              <v:shape id="Freeform 57" o:spid="_x0000_s1029" style="position:absolute;left:9194;top:13577;width:2711;height:3261;visibility:visible;mso-wrap-style:square;v-text-anchor:top" coordsize="2711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" path="m2712,1159r-2697,l593,1525r-4,l1839,2312r,-1l2712,2311r,-1152xe" fillcolor="#efeff0" stroked="f">
                <v:path arrowok="t" o:connecttype="custom" o:connectlocs="2712,14736;15,14736;593,15102;589,15102;1839,15889;1839,15888;2712,15888;2712,14736" o:connectangles="0,0,0,0,0,0,0,0"/>
              </v:shape>
              <v:shape id="Freeform 56" o:spid="_x0000_s1030" style="position:absolute;left:9194;top:13577;width:2711;height:3261;visibility:visible;mso-wrap-style:square;v-text-anchor:top" coordsize="2711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" path="m,1149r,21l15,1159r2697,l2712,1153,7,1153,,1149xe" fillcolor="#efeff0" stroked="f">
                <v:path arrowok="t" o:connecttype="custom" o:connectlocs="0,14726;0,14747;15,14736;2712,14736;2712,14730;7,14730;0,14726" o:connectangles="0,0,0,0,0,0,0"/>
              </v:shape>
              <v:shape id="Freeform 55" o:spid="_x0000_s1031" style="position:absolute;left:9194;top:13577;width:2711;height:3261;visibility:visible;mso-wrap-style:square;v-text-anchor:top" coordsize="2711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" path="m1865,l7,1153r2705,l2712,599,1865,xe" fillcolor="#efeff0" stroked="f">
                <v:path arrowok="t" o:connecttype="custom" o:connectlocs="1865,13577;7,14730;2712,14730;2712,14176;1865,1357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5EB97" w14:textId="77777777" w:rsidR="002A1361" w:rsidRDefault="002A1361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492AF2D9" wp14:editId="0FB34261">
          <wp:simplePos x="0" y="0"/>
          <wp:positionH relativeFrom="page">
            <wp:align>left</wp:align>
          </wp:positionH>
          <wp:positionV relativeFrom="paragraph">
            <wp:posOffset>-2686685</wp:posOffset>
          </wp:positionV>
          <wp:extent cx="7579896" cy="2955290"/>
          <wp:effectExtent l="0" t="0" r="254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_purp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896" cy="295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055F6" w14:textId="77777777" w:rsidR="00D30C29" w:rsidRDefault="00D30C29">
      <w:r>
        <w:separator/>
      </w:r>
    </w:p>
  </w:footnote>
  <w:footnote w:type="continuationSeparator" w:id="0">
    <w:p w14:paraId="3E4D3E58" w14:textId="77777777" w:rsidR="00D30C29" w:rsidRDefault="00D30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34CC2" w14:textId="77777777" w:rsidR="008A3D2B" w:rsidRDefault="00586792">
    <w:pPr>
      <w:pStyle w:val="Header"/>
      <w:rPr>
        <w:noProof/>
        <w:lang w:val="en-GB" w:eastAsia="en-GB"/>
      </w:rPr>
    </w:pPr>
    <w:r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285CBD1B" wp14:editId="08CF84E9">
          <wp:simplePos x="0" y="0"/>
          <wp:positionH relativeFrom="margin">
            <wp:align>right</wp:align>
          </wp:positionH>
          <wp:positionV relativeFrom="paragraph">
            <wp:posOffset>-37465</wp:posOffset>
          </wp:positionV>
          <wp:extent cx="1691943" cy="535781"/>
          <wp:effectExtent l="0" t="0" r="381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943" cy="535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1F48">
      <w:rPr>
        <w:rFonts w:ascii="Segoe UI" w:hAnsi="Segoe UI" w:cs="Segoe UI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1C2A98CB" wp14:editId="2934556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908810" cy="2917190"/>
              <wp:effectExtent l="0" t="0" r="0" b="0"/>
              <wp:wrapNone/>
              <wp:docPr id="8" name="Group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8810" cy="2917190"/>
                        <a:chOff x="0" y="0"/>
                        <a:chExt cx="3006" cy="4594"/>
                      </a:xfrm>
                    </wpg:grpSpPr>
                    <wps:wsp>
                      <wps:cNvPr id="9" name="Freeform 65"/>
                      <wps:cNvSpPr>
                        <a:spLocks/>
                      </wps:cNvSpPr>
                      <wps:spPr bwMode="auto">
                        <a:xfrm>
                          <a:off x="0" y="0"/>
                          <a:ext cx="3006" cy="4594"/>
                        </a:xfrm>
                        <a:custGeom>
                          <a:avLst/>
                          <a:gdLst>
                            <a:gd name="T0" fmla="*/ 2500 w 3006"/>
                            <a:gd name="T1" fmla="*/ 0 h 4594"/>
                            <a:gd name="T2" fmla="*/ 0 w 3006"/>
                            <a:gd name="T3" fmla="*/ 0 h 4594"/>
                            <a:gd name="T4" fmla="*/ 0 w 3006"/>
                            <a:gd name="T5" fmla="*/ 3614 h 4594"/>
                            <a:gd name="T6" fmla="*/ 1063 w 3006"/>
                            <a:gd name="T7" fmla="*/ 4594 h 4594"/>
                            <a:gd name="T8" fmla="*/ 1063 w 3006"/>
                            <a:gd name="T9" fmla="*/ 1535 h 4594"/>
                            <a:gd name="T10" fmla="*/ 1062 w 3006"/>
                            <a:gd name="T11" fmla="*/ 1535 h 4594"/>
                            <a:gd name="T12" fmla="*/ 1063 w 3006"/>
                            <a:gd name="T13" fmla="*/ 1532 h 4594"/>
                            <a:gd name="T14" fmla="*/ 1065 w 3006"/>
                            <a:gd name="T15" fmla="*/ 1532 h 4594"/>
                            <a:gd name="T16" fmla="*/ 2384 w 3006"/>
                            <a:gd name="T17" fmla="*/ 702 h 4594"/>
                            <a:gd name="T18" fmla="*/ 2379 w 3006"/>
                            <a:gd name="T19" fmla="*/ 702 h 4594"/>
                            <a:gd name="T20" fmla="*/ 2990 w 3006"/>
                            <a:gd name="T21" fmla="*/ 316 h 4594"/>
                            <a:gd name="T22" fmla="*/ 3006 w 3006"/>
                            <a:gd name="T23" fmla="*/ 316 h 4594"/>
                            <a:gd name="T24" fmla="*/ 3006 w 3006"/>
                            <a:gd name="T25" fmla="*/ 309 h 4594"/>
                            <a:gd name="T26" fmla="*/ 2999 w 3006"/>
                            <a:gd name="T27" fmla="*/ 309 h 4594"/>
                            <a:gd name="T28" fmla="*/ 2500 w 3006"/>
                            <a:gd name="T29" fmla="*/ 0 h 4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006" h="4594">
                              <a:moveTo>
                                <a:pt x="2500" y="0"/>
                              </a:moveTo>
                              <a:lnTo>
                                <a:pt x="0" y="0"/>
                              </a:lnTo>
                              <a:lnTo>
                                <a:pt x="0" y="3614"/>
                              </a:lnTo>
                              <a:lnTo>
                                <a:pt x="1063" y="4594"/>
                              </a:lnTo>
                              <a:lnTo>
                                <a:pt x="1063" y="1535"/>
                              </a:lnTo>
                              <a:lnTo>
                                <a:pt x="1062" y="1535"/>
                              </a:lnTo>
                              <a:lnTo>
                                <a:pt x="1063" y="1532"/>
                              </a:lnTo>
                              <a:lnTo>
                                <a:pt x="1065" y="1532"/>
                              </a:lnTo>
                              <a:lnTo>
                                <a:pt x="2384" y="702"/>
                              </a:lnTo>
                              <a:lnTo>
                                <a:pt x="2379" y="702"/>
                              </a:lnTo>
                              <a:lnTo>
                                <a:pt x="2990" y="316"/>
                              </a:lnTo>
                              <a:lnTo>
                                <a:pt x="3006" y="316"/>
                              </a:lnTo>
                              <a:lnTo>
                                <a:pt x="3006" y="309"/>
                              </a:lnTo>
                              <a:lnTo>
                                <a:pt x="2999" y="309"/>
                              </a:lnTo>
                              <a:lnTo>
                                <a:pt x="2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4"/>
                      <wps:cNvSpPr>
                        <a:spLocks/>
                      </wps:cNvSpPr>
                      <wps:spPr bwMode="auto">
                        <a:xfrm>
                          <a:off x="0" y="0"/>
                          <a:ext cx="3006" cy="4594"/>
                        </a:xfrm>
                        <a:custGeom>
                          <a:avLst/>
                          <a:gdLst>
                            <a:gd name="T0" fmla="*/ 1063 w 3006"/>
                            <a:gd name="T1" fmla="*/ 1534 h 4594"/>
                            <a:gd name="T2" fmla="*/ 1062 w 3006"/>
                            <a:gd name="T3" fmla="*/ 1535 h 4594"/>
                            <a:gd name="T4" fmla="*/ 1063 w 3006"/>
                            <a:gd name="T5" fmla="*/ 1535 h 4594"/>
                            <a:gd name="T6" fmla="*/ 1063 w 3006"/>
                            <a:gd name="T7" fmla="*/ 1534 h 4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06" h="4594">
                              <a:moveTo>
                                <a:pt x="1063" y="1534"/>
                              </a:moveTo>
                              <a:lnTo>
                                <a:pt x="1062" y="1535"/>
                              </a:lnTo>
                              <a:lnTo>
                                <a:pt x="1063" y="1535"/>
                              </a:lnTo>
                              <a:lnTo>
                                <a:pt x="1063" y="15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3"/>
                      <wps:cNvSpPr>
                        <a:spLocks/>
                      </wps:cNvSpPr>
                      <wps:spPr bwMode="auto">
                        <a:xfrm>
                          <a:off x="0" y="0"/>
                          <a:ext cx="3006" cy="4594"/>
                        </a:xfrm>
                        <a:custGeom>
                          <a:avLst/>
                          <a:gdLst>
                            <a:gd name="T0" fmla="*/ 1065 w 3006"/>
                            <a:gd name="T1" fmla="*/ 1532 h 4594"/>
                            <a:gd name="T2" fmla="*/ 1063 w 3006"/>
                            <a:gd name="T3" fmla="*/ 1532 h 4594"/>
                            <a:gd name="T4" fmla="*/ 1063 w 3006"/>
                            <a:gd name="T5" fmla="*/ 1534 h 4594"/>
                            <a:gd name="T6" fmla="*/ 1065 w 3006"/>
                            <a:gd name="T7" fmla="*/ 1532 h 4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06" h="4594">
                              <a:moveTo>
                                <a:pt x="1065" y="1532"/>
                              </a:moveTo>
                              <a:lnTo>
                                <a:pt x="1063" y="1532"/>
                              </a:lnTo>
                              <a:lnTo>
                                <a:pt x="1063" y="1534"/>
                              </a:lnTo>
                              <a:lnTo>
                                <a:pt x="1065" y="15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3006" cy="4594"/>
                        </a:xfrm>
                        <a:custGeom>
                          <a:avLst/>
                          <a:gdLst>
                            <a:gd name="T0" fmla="*/ 3006 w 3006"/>
                            <a:gd name="T1" fmla="*/ 316 h 4594"/>
                            <a:gd name="T2" fmla="*/ 2990 w 3006"/>
                            <a:gd name="T3" fmla="*/ 316 h 4594"/>
                            <a:gd name="T4" fmla="*/ 3006 w 3006"/>
                            <a:gd name="T5" fmla="*/ 327 h 4594"/>
                            <a:gd name="T6" fmla="*/ 3006 w 3006"/>
                            <a:gd name="T7" fmla="*/ 316 h 4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06" h="4594">
                              <a:moveTo>
                                <a:pt x="3006" y="316"/>
                              </a:moveTo>
                              <a:lnTo>
                                <a:pt x="2990" y="316"/>
                              </a:lnTo>
                              <a:lnTo>
                                <a:pt x="3006" y="327"/>
                              </a:lnTo>
                              <a:lnTo>
                                <a:pt x="3006" y="3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1"/>
                      <wps:cNvSpPr>
                        <a:spLocks/>
                      </wps:cNvSpPr>
                      <wps:spPr bwMode="auto">
                        <a:xfrm>
                          <a:off x="0" y="0"/>
                          <a:ext cx="3006" cy="4594"/>
                        </a:xfrm>
                        <a:custGeom>
                          <a:avLst/>
                          <a:gdLst>
                            <a:gd name="T0" fmla="*/ 3006 w 3006"/>
                            <a:gd name="T1" fmla="*/ 305 h 4594"/>
                            <a:gd name="T2" fmla="*/ 2999 w 3006"/>
                            <a:gd name="T3" fmla="*/ 309 h 4594"/>
                            <a:gd name="T4" fmla="*/ 3006 w 3006"/>
                            <a:gd name="T5" fmla="*/ 309 h 4594"/>
                            <a:gd name="T6" fmla="*/ 3006 w 3006"/>
                            <a:gd name="T7" fmla="*/ 305 h 4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06" h="4594">
                              <a:moveTo>
                                <a:pt x="3006" y="305"/>
                              </a:moveTo>
                              <a:lnTo>
                                <a:pt x="2999" y="309"/>
                              </a:lnTo>
                              <a:lnTo>
                                <a:pt x="3006" y="309"/>
                              </a:lnTo>
                              <a:lnTo>
                                <a:pt x="3006" y="3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7626E5" id="Group 60" o:spid="_x0000_s1026" style="position:absolute;margin-left:0;margin-top:0;width:150.3pt;height:229.7pt;z-index:-251648000;mso-position-horizontal:left;mso-position-horizontal-relative:page;mso-position-vertical:top;mso-position-vertical-relative:page" coordsize="3006,4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">
              <v:shape id="Freeform 65" o:spid="_x0000_s1027" style="position:absolute;width:3006;height:4594;visibility:visible;mso-wrap-style:square;v-text-anchor:top" coordsize="3006,4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" path="m2500,l,,,3614r1063,980l1063,1535r-1,l1063,1532r2,l2384,702r-5,l2990,316r16,l3006,309r-7,l2500,xe" fillcolor="#efeff0" stroked="f">
                <v:path arrowok="t" o:connecttype="custom" o:connectlocs="2500,0;0,0;0,3614;1063,4594;1063,1535;1062,1535;1063,1532;1065,1532;2384,702;2379,702;2990,316;3006,316;3006,309;2999,309;2500,0" o:connectangles="0,0,0,0,0,0,0,0,0,0,0,0,0,0,0"/>
              </v:shape>
              <v:shape id="Freeform 64" o:spid="_x0000_s1028" style="position:absolute;width:3006;height:4594;visibility:visible;mso-wrap-style:square;v-text-anchor:top" coordsize="3006,4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" path="m1063,1534r-1,1l1063,1535r,-1xe" fillcolor="#efeff0" stroked="f">
                <v:path arrowok="t" o:connecttype="custom" o:connectlocs="1063,1534;1062,1535;1063,1535;1063,1534" o:connectangles="0,0,0,0"/>
              </v:shape>
              <v:shape id="Freeform 63" o:spid="_x0000_s1029" style="position:absolute;width:3006;height:4594;visibility:visible;mso-wrap-style:square;v-text-anchor:top" coordsize="3006,4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" path="m1065,1532r-2,l1063,1534r2,-2xe" fillcolor="#efeff0" stroked="f">
                <v:path arrowok="t" o:connecttype="custom" o:connectlocs="1065,1532;1063,1532;1063,1534;1065,1532" o:connectangles="0,0,0,0"/>
              </v:shape>
              <v:shape id="Freeform 62" o:spid="_x0000_s1030" style="position:absolute;width:3006;height:4594;visibility:visible;mso-wrap-style:square;v-text-anchor:top" coordsize="3006,4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" path="m3006,316r-16,l3006,327r,-11xe" fillcolor="#efeff0" stroked="f">
                <v:path arrowok="t" o:connecttype="custom" o:connectlocs="3006,316;2990,316;3006,327;3006,316" o:connectangles="0,0,0,0"/>
              </v:shape>
              <v:shape id="Freeform 61" o:spid="_x0000_s1031" style="position:absolute;width:3006;height:4594;visibility:visible;mso-wrap-style:square;v-text-anchor:top" coordsize="3006,4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" path="m3006,305r-7,4l3006,309r,-4xe" fillcolor="#efeff0" stroked="f">
                <v:path arrowok="t" o:connecttype="custom" o:connectlocs="3006,305;2999,309;3006,309;3006,305" o:connectangles="0,0,0,0"/>
              </v:shape>
              <w10:wrap anchorx="page" anchory="page"/>
            </v:group>
          </w:pict>
        </mc:Fallback>
      </mc:AlternateContent>
    </w:r>
  </w:p>
  <w:p w14:paraId="07A49715" w14:textId="77777777" w:rsidR="00D632DD" w:rsidRDefault="00D63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1176F"/>
    <w:multiLevelType w:val="hybridMultilevel"/>
    <w:tmpl w:val="F754F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D1311"/>
    <w:multiLevelType w:val="hybridMultilevel"/>
    <w:tmpl w:val="3EBE9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8E0A42"/>
    <w:multiLevelType w:val="hybridMultilevel"/>
    <w:tmpl w:val="587C1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03A19"/>
    <w:multiLevelType w:val="hybridMultilevel"/>
    <w:tmpl w:val="23F4A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01633"/>
    <w:multiLevelType w:val="hybridMultilevel"/>
    <w:tmpl w:val="A2120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057F3"/>
    <w:multiLevelType w:val="hybridMultilevel"/>
    <w:tmpl w:val="F754F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11118"/>
    <w:multiLevelType w:val="hybridMultilevel"/>
    <w:tmpl w:val="02FCC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95950"/>
    <w:multiLevelType w:val="hybridMultilevel"/>
    <w:tmpl w:val="4E1E5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F0A02"/>
    <w:multiLevelType w:val="hybridMultilevel"/>
    <w:tmpl w:val="17B02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223827">
    <w:abstractNumId w:val="5"/>
  </w:num>
  <w:num w:numId="2" w16cid:durableId="1769230524">
    <w:abstractNumId w:val="6"/>
  </w:num>
  <w:num w:numId="3" w16cid:durableId="1421758559">
    <w:abstractNumId w:val="3"/>
  </w:num>
  <w:num w:numId="4" w16cid:durableId="977876211">
    <w:abstractNumId w:val="2"/>
  </w:num>
  <w:num w:numId="5" w16cid:durableId="228078443">
    <w:abstractNumId w:val="0"/>
  </w:num>
  <w:num w:numId="6" w16cid:durableId="418645307">
    <w:abstractNumId w:val="8"/>
  </w:num>
  <w:num w:numId="7" w16cid:durableId="720597268">
    <w:abstractNumId w:val="1"/>
  </w:num>
  <w:num w:numId="8" w16cid:durableId="347951876">
    <w:abstractNumId w:val="7"/>
  </w:num>
  <w:num w:numId="9" w16cid:durableId="568806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349"/>
    <w:rsid w:val="000E5325"/>
    <w:rsid w:val="00157B12"/>
    <w:rsid w:val="001C62D8"/>
    <w:rsid w:val="001E2105"/>
    <w:rsid w:val="00217181"/>
    <w:rsid w:val="002216D6"/>
    <w:rsid w:val="00226764"/>
    <w:rsid w:val="00250941"/>
    <w:rsid w:val="002A1361"/>
    <w:rsid w:val="002E5963"/>
    <w:rsid w:val="0035693D"/>
    <w:rsid w:val="003B78E3"/>
    <w:rsid w:val="00414349"/>
    <w:rsid w:val="004308DC"/>
    <w:rsid w:val="004320C0"/>
    <w:rsid w:val="00454269"/>
    <w:rsid w:val="004E62B3"/>
    <w:rsid w:val="00523223"/>
    <w:rsid w:val="00524C6A"/>
    <w:rsid w:val="00570848"/>
    <w:rsid w:val="00586792"/>
    <w:rsid w:val="005B353B"/>
    <w:rsid w:val="005D7F3F"/>
    <w:rsid w:val="00667B6C"/>
    <w:rsid w:val="006E019E"/>
    <w:rsid w:val="006E08A7"/>
    <w:rsid w:val="007015D8"/>
    <w:rsid w:val="00740D5B"/>
    <w:rsid w:val="007B3A4F"/>
    <w:rsid w:val="007C0DFB"/>
    <w:rsid w:val="007C1D7D"/>
    <w:rsid w:val="007F7AD1"/>
    <w:rsid w:val="008259A3"/>
    <w:rsid w:val="00891C11"/>
    <w:rsid w:val="008A3D2B"/>
    <w:rsid w:val="008A4EA8"/>
    <w:rsid w:val="008A5CF0"/>
    <w:rsid w:val="008E482E"/>
    <w:rsid w:val="008F327A"/>
    <w:rsid w:val="00902F10"/>
    <w:rsid w:val="0090414B"/>
    <w:rsid w:val="00927FFB"/>
    <w:rsid w:val="00967F00"/>
    <w:rsid w:val="009E69A0"/>
    <w:rsid w:val="009F1EEE"/>
    <w:rsid w:val="00A76B7A"/>
    <w:rsid w:val="00B70D06"/>
    <w:rsid w:val="00C57094"/>
    <w:rsid w:val="00CC3288"/>
    <w:rsid w:val="00CD003C"/>
    <w:rsid w:val="00D30C29"/>
    <w:rsid w:val="00D41A73"/>
    <w:rsid w:val="00D5609D"/>
    <w:rsid w:val="00D632DD"/>
    <w:rsid w:val="00DF2953"/>
    <w:rsid w:val="00E13345"/>
    <w:rsid w:val="00E73498"/>
    <w:rsid w:val="00E8274E"/>
    <w:rsid w:val="00EF4490"/>
    <w:rsid w:val="00F15D29"/>
    <w:rsid w:val="00F267FE"/>
    <w:rsid w:val="00F7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B78D91A"/>
  <w15:docId w15:val="{F4764E37-2838-4C33-9213-B45474CA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08"/>
      <w:ind w:left="103" w:right="218"/>
    </w:pPr>
  </w:style>
  <w:style w:type="paragraph" w:styleId="Header">
    <w:name w:val="header"/>
    <w:basedOn w:val="Normal"/>
    <w:link w:val="HeaderChar"/>
    <w:uiPriority w:val="99"/>
    <w:unhideWhenUsed/>
    <w:rsid w:val="002A13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361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2A13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361"/>
    <w:rPr>
      <w:rFonts w:ascii="Trebuchet MS" w:eastAsia="Trebuchet MS" w:hAnsi="Trebuchet MS" w:cs="Trebuchet MS"/>
    </w:rPr>
  </w:style>
  <w:style w:type="table" w:styleId="TableGrid">
    <w:name w:val="Table Grid"/>
    <w:basedOn w:val="TableNormal"/>
    <w:uiPriority w:val="39"/>
    <w:rsid w:val="00D63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D7F3F"/>
    <w:rPr>
      <w:color w:val="0000FF" w:themeColor="hyperlink"/>
      <w:u w:val="single"/>
    </w:rPr>
  </w:style>
  <w:style w:type="paragraph" w:customStyle="1" w:styleId="Default">
    <w:name w:val="Default"/>
    <w:rsid w:val="005D7F3F"/>
    <w:pPr>
      <w:widowControl/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269"/>
    <w:rPr>
      <w:rFonts w:ascii="Segoe UI" w:eastAsia="Trebuchet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1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sanghana\AppData\Local\Microsoft\Windows\INetCache\Content.Outlook\URI1ZA49\B&amp;S%20Framework%20Role%20Levels\1.%20Frontline%20Worker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Midland Heart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Knapper</dc:creator>
  <cp:lastModifiedBy>Naz Sanghar</cp:lastModifiedBy>
  <cp:revision>2</cp:revision>
  <cp:lastPrinted>2022-01-25T12:46:00Z</cp:lastPrinted>
  <dcterms:created xsi:type="dcterms:W3CDTF">2024-12-23T10:11:00Z</dcterms:created>
  <dcterms:modified xsi:type="dcterms:W3CDTF">2024-12-23T10:11:00Z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2017-06-27T00:00:00Z</vt:filetime>
  </property>
</Properties>
</file>