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Default="008C015A" w:rsidP="008C015A">
      <w:pPr>
        <w:jc w:val="center"/>
        <w:rPr>
          <w:rFonts w:ascii="Trebuchet MS" w:hAnsi="Trebuchet MS"/>
          <w:b/>
          <w:sz w:val="28"/>
          <w:szCs w:val="28"/>
        </w:rPr>
      </w:pPr>
      <w:r w:rsidRPr="008C015A">
        <w:rPr>
          <w:rFonts w:ascii="Trebuchet MS" w:hAnsi="Trebuchet MS"/>
          <w:b/>
          <w:sz w:val="28"/>
          <w:szCs w:val="28"/>
        </w:rPr>
        <w:t>ROLE PROFILE</w:t>
      </w:r>
    </w:p>
    <w:p w:rsidR="008C015A" w:rsidRDefault="008C015A" w:rsidP="008C015A">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8C015A" w:rsidRPr="00A50A08" w:rsidTr="00AB7B52">
        <w:tc>
          <w:tcPr>
            <w:tcW w:w="2376" w:type="dxa"/>
          </w:tcPr>
          <w:p w:rsidR="008C015A"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Title:</w:t>
            </w:r>
          </w:p>
        </w:tc>
        <w:tc>
          <w:tcPr>
            <w:tcW w:w="6980" w:type="dxa"/>
          </w:tcPr>
          <w:p w:rsidR="008C015A" w:rsidRPr="009E399D" w:rsidRDefault="004D0402" w:rsidP="00BE54C9">
            <w:pPr>
              <w:spacing w:before="120" w:after="120"/>
              <w:rPr>
                <w:rFonts w:ascii="Trebuchet MS" w:hAnsi="Trebuchet MS"/>
                <w:color w:val="0070C0"/>
                <w:sz w:val="22"/>
                <w:szCs w:val="22"/>
              </w:rPr>
            </w:pPr>
            <w:r>
              <w:rPr>
                <w:rFonts w:ascii="Trebuchet MS" w:hAnsi="Trebuchet MS"/>
                <w:color w:val="0070C0"/>
                <w:sz w:val="22"/>
                <w:szCs w:val="22"/>
              </w:rPr>
              <w:t xml:space="preserve">Bank </w:t>
            </w:r>
            <w:r w:rsidR="00032CF7">
              <w:rPr>
                <w:rFonts w:ascii="Trebuchet MS" w:hAnsi="Trebuchet MS"/>
                <w:color w:val="0070C0"/>
                <w:sz w:val="22"/>
                <w:szCs w:val="22"/>
              </w:rPr>
              <w:t xml:space="preserve">Reception </w:t>
            </w:r>
            <w:r w:rsidR="00BE54C9">
              <w:rPr>
                <w:rFonts w:ascii="Trebuchet MS" w:hAnsi="Trebuchet MS"/>
                <w:color w:val="0070C0"/>
                <w:sz w:val="22"/>
                <w:szCs w:val="22"/>
              </w:rPr>
              <w:t xml:space="preserve"> Concierge</w:t>
            </w:r>
          </w:p>
        </w:tc>
      </w:tr>
      <w:tr w:rsidR="008C015A" w:rsidRPr="00A50A08" w:rsidTr="00AB7B52">
        <w:tc>
          <w:tcPr>
            <w:tcW w:w="2376" w:type="dxa"/>
          </w:tcPr>
          <w:p w:rsidR="008C015A" w:rsidRPr="00A50A08" w:rsidRDefault="008C015A" w:rsidP="008C015A">
            <w:pPr>
              <w:spacing w:before="120" w:after="120"/>
              <w:jc w:val="both"/>
              <w:rPr>
                <w:rFonts w:ascii="Trebuchet MS" w:hAnsi="Trebuchet MS"/>
                <w:b/>
                <w:sz w:val="22"/>
                <w:szCs w:val="22"/>
              </w:rPr>
            </w:pPr>
            <w:r w:rsidRPr="00A50A08">
              <w:rPr>
                <w:rFonts w:ascii="Trebuchet MS" w:hAnsi="Trebuchet MS"/>
                <w:b/>
                <w:sz w:val="22"/>
                <w:szCs w:val="22"/>
              </w:rPr>
              <w:t>Department:</w:t>
            </w:r>
          </w:p>
        </w:tc>
        <w:tc>
          <w:tcPr>
            <w:tcW w:w="6980" w:type="dxa"/>
          </w:tcPr>
          <w:p w:rsidR="008C015A" w:rsidRPr="009E399D" w:rsidRDefault="004D0402" w:rsidP="008C015A">
            <w:pPr>
              <w:widowControl w:val="0"/>
              <w:autoSpaceDE w:val="0"/>
              <w:autoSpaceDN w:val="0"/>
              <w:adjustRightInd w:val="0"/>
              <w:spacing w:before="120" w:after="120"/>
              <w:rPr>
                <w:rFonts w:ascii="Trebuchet MS" w:hAnsi="Trebuchet MS"/>
                <w:color w:val="0070C0"/>
                <w:sz w:val="22"/>
                <w:szCs w:val="22"/>
              </w:rPr>
            </w:pPr>
            <w:r>
              <w:rPr>
                <w:rFonts w:ascii="Trebuchet MS" w:hAnsi="Trebuchet MS"/>
                <w:color w:val="0070C0"/>
                <w:sz w:val="22"/>
                <w:szCs w:val="22"/>
              </w:rPr>
              <w:t>Supported Living</w:t>
            </w:r>
          </w:p>
        </w:tc>
      </w:tr>
      <w:tr w:rsidR="008C015A" w:rsidRPr="00A50A08" w:rsidTr="00AB7B52">
        <w:tc>
          <w:tcPr>
            <w:tcW w:w="2376" w:type="dxa"/>
          </w:tcPr>
          <w:p w:rsidR="008C015A" w:rsidRPr="00A50A08" w:rsidRDefault="000B2BBE" w:rsidP="008C015A">
            <w:pPr>
              <w:tabs>
                <w:tab w:val="right" w:pos="2344"/>
              </w:tabs>
              <w:spacing w:before="120" w:after="120"/>
              <w:jc w:val="both"/>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Purpose:</w:t>
            </w:r>
            <w:r w:rsidR="008C015A" w:rsidRPr="00A50A08">
              <w:rPr>
                <w:rFonts w:ascii="Trebuchet MS" w:hAnsi="Trebuchet MS"/>
                <w:b/>
                <w:sz w:val="22"/>
                <w:szCs w:val="22"/>
              </w:rPr>
              <w:tab/>
            </w:r>
          </w:p>
        </w:tc>
        <w:tc>
          <w:tcPr>
            <w:tcW w:w="6980" w:type="dxa"/>
          </w:tcPr>
          <w:p w:rsidR="00864C48" w:rsidRPr="00864C48" w:rsidRDefault="00864C48" w:rsidP="00864C48">
            <w:pPr>
              <w:spacing w:before="120" w:after="120"/>
              <w:jc w:val="both"/>
              <w:rPr>
                <w:rFonts w:ascii="Trebuchet MS" w:hAnsi="Trebuchet MS"/>
                <w:color w:val="0070C0"/>
                <w:sz w:val="22"/>
                <w:szCs w:val="22"/>
              </w:rPr>
            </w:pPr>
            <w:r>
              <w:rPr>
                <w:rFonts w:ascii="Trebuchet MS" w:hAnsi="Trebuchet MS"/>
                <w:color w:val="0070C0"/>
                <w:sz w:val="22"/>
                <w:szCs w:val="22"/>
              </w:rPr>
              <w:t xml:space="preserve">Oasis House provides temporary accommodation for homeless people with support needs. </w:t>
            </w:r>
            <w:r w:rsidRPr="00864C48">
              <w:rPr>
                <w:rFonts w:ascii="Trebuchet MS" w:hAnsi="Trebuchet MS"/>
                <w:color w:val="0070C0"/>
                <w:sz w:val="22"/>
                <w:szCs w:val="22"/>
              </w:rPr>
              <w:t xml:space="preserve">We are looking for an enthusiastic, flexible individual who is able to work on their own initiative.  You will be able to communicate with people from diverse backgrounds and have the unique ability to diffuse any given situation.  </w:t>
            </w:r>
          </w:p>
          <w:p w:rsidR="00864C48" w:rsidRDefault="00864C48" w:rsidP="00864C48">
            <w:pPr>
              <w:spacing w:before="120" w:after="120"/>
              <w:jc w:val="both"/>
              <w:rPr>
                <w:rFonts w:ascii="Trebuchet MS" w:hAnsi="Trebuchet MS"/>
                <w:color w:val="0070C0"/>
                <w:sz w:val="22"/>
                <w:szCs w:val="22"/>
              </w:rPr>
            </w:pPr>
            <w:r w:rsidRPr="00864C48">
              <w:rPr>
                <w:rFonts w:ascii="Trebuchet MS" w:hAnsi="Trebuchet MS"/>
                <w:color w:val="0070C0"/>
                <w:sz w:val="22"/>
                <w:szCs w:val="22"/>
              </w:rPr>
              <w:t xml:space="preserve">In your role as </w:t>
            </w:r>
            <w:r w:rsidR="00032CF7">
              <w:rPr>
                <w:rFonts w:ascii="Trebuchet MS" w:hAnsi="Trebuchet MS"/>
                <w:color w:val="0070C0"/>
                <w:sz w:val="22"/>
                <w:szCs w:val="22"/>
              </w:rPr>
              <w:t xml:space="preserve">Reception Concierge </w:t>
            </w:r>
            <w:r w:rsidRPr="00864C48">
              <w:rPr>
                <w:rFonts w:ascii="Trebuchet MS" w:hAnsi="Trebuchet MS"/>
                <w:color w:val="0070C0"/>
                <w:sz w:val="22"/>
                <w:szCs w:val="22"/>
              </w:rPr>
              <w:t>you will provide comprehensive concierge duties and you will be a visible presence at the scheme that will ensure the health, safety and wellbeing of all our customers, visitors and contractors.</w:t>
            </w:r>
          </w:p>
          <w:p w:rsidR="00864C48" w:rsidRPr="00864C48" w:rsidRDefault="00864C48" w:rsidP="00864C48">
            <w:pPr>
              <w:spacing w:before="120" w:after="120"/>
              <w:jc w:val="both"/>
              <w:rPr>
                <w:rFonts w:ascii="Trebuchet MS" w:hAnsi="Trebuchet MS"/>
                <w:color w:val="0070C0"/>
                <w:sz w:val="22"/>
                <w:szCs w:val="22"/>
              </w:rPr>
            </w:pPr>
            <w:r w:rsidRPr="00864C48">
              <w:rPr>
                <w:rFonts w:ascii="Trebuchet MS" w:hAnsi="Trebuchet MS"/>
                <w:color w:val="0070C0"/>
                <w:sz w:val="22"/>
                <w:szCs w:val="22"/>
              </w:rPr>
              <w:t>You will form part of a friendly, motivated team, working</w:t>
            </w:r>
            <w:r>
              <w:rPr>
                <w:rFonts w:ascii="Trebuchet MS" w:hAnsi="Trebuchet MS"/>
                <w:color w:val="0070C0"/>
                <w:sz w:val="22"/>
                <w:szCs w:val="22"/>
              </w:rPr>
              <w:t xml:space="preserve"> </w:t>
            </w:r>
            <w:r w:rsidRPr="00864C48">
              <w:rPr>
                <w:rFonts w:ascii="Trebuchet MS" w:hAnsi="Trebuchet MS"/>
                <w:color w:val="0070C0"/>
                <w:sz w:val="22"/>
                <w:szCs w:val="22"/>
              </w:rPr>
              <w:t xml:space="preserve">           closely with </w:t>
            </w:r>
            <w:r>
              <w:rPr>
                <w:rFonts w:ascii="Trebuchet MS" w:hAnsi="Trebuchet MS"/>
                <w:color w:val="0070C0"/>
                <w:sz w:val="22"/>
                <w:szCs w:val="22"/>
              </w:rPr>
              <w:t xml:space="preserve">the Intensive Housing Management Housing Officer </w:t>
            </w:r>
            <w:r w:rsidRPr="00864C48">
              <w:rPr>
                <w:rFonts w:ascii="Trebuchet MS" w:hAnsi="Trebuchet MS"/>
                <w:color w:val="0070C0"/>
                <w:sz w:val="22"/>
                <w:szCs w:val="22"/>
              </w:rPr>
              <w:t xml:space="preserve">to address and resolve any issues that are identified.  </w:t>
            </w:r>
          </w:p>
          <w:p w:rsidR="005C20E5" w:rsidRPr="009E399D" w:rsidRDefault="005C20E5" w:rsidP="00B700CA">
            <w:pPr>
              <w:spacing w:before="120" w:after="120"/>
              <w:jc w:val="both"/>
              <w:rPr>
                <w:rFonts w:ascii="Trebuchet MS" w:hAnsi="Trebuchet MS"/>
                <w:color w:val="0070C0"/>
                <w:sz w:val="22"/>
                <w:szCs w:val="22"/>
              </w:rPr>
            </w:pPr>
          </w:p>
        </w:tc>
      </w:tr>
      <w:tr w:rsidR="008C015A" w:rsidRPr="00A50A08" w:rsidTr="00AB7B52">
        <w:tc>
          <w:tcPr>
            <w:tcW w:w="2376" w:type="dxa"/>
          </w:tcPr>
          <w:p w:rsidR="008C015A" w:rsidRPr="00A50A08" w:rsidRDefault="008C015A" w:rsidP="008C015A">
            <w:pPr>
              <w:tabs>
                <w:tab w:val="right" w:pos="2344"/>
              </w:tabs>
              <w:spacing w:before="120" w:after="120"/>
              <w:jc w:val="both"/>
              <w:rPr>
                <w:rFonts w:ascii="Trebuchet MS" w:hAnsi="Trebuchet MS"/>
                <w:b/>
                <w:sz w:val="22"/>
                <w:szCs w:val="22"/>
              </w:rPr>
            </w:pPr>
            <w:r w:rsidRPr="00A50A08">
              <w:rPr>
                <w:rFonts w:ascii="Trebuchet MS" w:hAnsi="Trebuchet MS"/>
                <w:b/>
                <w:sz w:val="22"/>
                <w:szCs w:val="22"/>
              </w:rPr>
              <w:t>Reporting to:</w:t>
            </w:r>
            <w:r w:rsidRPr="00A50A08">
              <w:rPr>
                <w:rFonts w:ascii="Trebuchet MS" w:hAnsi="Trebuchet MS"/>
                <w:b/>
                <w:sz w:val="22"/>
                <w:szCs w:val="22"/>
              </w:rPr>
              <w:tab/>
            </w:r>
          </w:p>
        </w:tc>
        <w:tc>
          <w:tcPr>
            <w:tcW w:w="6980" w:type="dxa"/>
          </w:tcPr>
          <w:p w:rsidR="008C015A" w:rsidRPr="009E399D" w:rsidRDefault="00864C48" w:rsidP="0082332D">
            <w:pPr>
              <w:spacing w:before="120" w:after="120"/>
              <w:rPr>
                <w:rFonts w:ascii="Trebuchet MS" w:hAnsi="Trebuchet MS"/>
                <w:color w:val="0070C0"/>
                <w:sz w:val="22"/>
                <w:szCs w:val="22"/>
              </w:rPr>
            </w:pPr>
            <w:r>
              <w:rPr>
                <w:rFonts w:ascii="Trebuchet MS" w:hAnsi="Trebuchet MS"/>
                <w:color w:val="0070C0"/>
                <w:sz w:val="22"/>
                <w:szCs w:val="22"/>
              </w:rPr>
              <w:t>Partnership Services Manager</w:t>
            </w:r>
          </w:p>
        </w:tc>
      </w:tr>
      <w:tr w:rsidR="008C015A" w:rsidRPr="00A50A08" w:rsidTr="00AB7B52">
        <w:tc>
          <w:tcPr>
            <w:tcW w:w="2376" w:type="dxa"/>
          </w:tcPr>
          <w:p w:rsidR="008C015A" w:rsidRPr="00A50A08" w:rsidRDefault="008C015A" w:rsidP="004D2D1C">
            <w:pPr>
              <w:spacing w:before="120" w:after="120"/>
              <w:rPr>
                <w:rFonts w:ascii="Trebuchet MS" w:hAnsi="Trebuchet MS"/>
                <w:b/>
                <w:sz w:val="22"/>
                <w:szCs w:val="22"/>
              </w:rPr>
            </w:pPr>
            <w:r w:rsidRPr="00A50A08">
              <w:rPr>
                <w:rFonts w:ascii="Trebuchet MS" w:hAnsi="Trebuchet MS"/>
                <w:b/>
                <w:sz w:val="22"/>
                <w:szCs w:val="22"/>
              </w:rPr>
              <w:t xml:space="preserve">Responsible </w:t>
            </w:r>
            <w:r w:rsidR="004D2D1C">
              <w:rPr>
                <w:rFonts w:ascii="Trebuchet MS" w:hAnsi="Trebuchet MS"/>
                <w:b/>
                <w:sz w:val="22"/>
                <w:szCs w:val="22"/>
              </w:rPr>
              <w:t>f</w:t>
            </w:r>
            <w:r w:rsidRPr="00A50A08">
              <w:rPr>
                <w:rFonts w:ascii="Trebuchet MS" w:hAnsi="Trebuchet MS"/>
                <w:b/>
                <w:sz w:val="22"/>
                <w:szCs w:val="22"/>
              </w:rPr>
              <w:t>or:</w:t>
            </w:r>
          </w:p>
        </w:tc>
        <w:tc>
          <w:tcPr>
            <w:tcW w:w="6980" w:type="dxa"/>
          </w:tcPr>
          <w:p w:rsidR="00B700CA" w:rsidRPr="009E399D" w:rsidRDefault="00864C48" w:rsidP="00B700CA">
            <w:pPr>
              <w:spacing w:before="120" w:after="120"/>
              <w:rPr>
                <w:rFonts w:ascii="Trebuchet MS" w:hAnsi="Trebuchet MS"/>
                <w:color w:val="0070C0"/>
                <w:sz w:val="22"/>
                <w:szCs w:val="22"/>
              </w:rPr>
            </w:pPr>
            <w:r>
              <w:rPr>
                <w:rFonts w:ascii="Trebuchet MS" w:hAnsi="Trebuchet MS"/>
                <w:color w:val="0070C0"/>
                <w:sz w:val="22"/>
                <w:szCs w:val="22"/>
              </w:rPr>
              <w:t>None</w:t>
            </w:r>
          </w:p>
        </w:tc>
      </w:tr>
      <w:tr w:rsidR="008C015A" w:rsidRPr="00A50A08" w:rsidTr="00AB7B52">
        <w:tc>
          <w:tcPr>
            <w:tcW w:w="2376" w:type="dxa"/>
          </w:tcPr>
          <w:p w:rsidR="008C015A" w:rsidRPr="00A50A08" w:rsidRDefault="008C015A" w:rsidP="008C015A">
            <w:pPr>
              <w:spacing w:before="120" w:after="120"/>
              <w:rPr>
                <w:rFonts w:ascii="Trebuchet MS" w:hAnsi="Trebuchet MS"/>
                <w:b/>
                <w:sz w:val="22"/>
                <w:szCs w:val="22"/>
              </w:rPr>
            </w:pPr>
            <w:r w:rsidRPr="00A50A08">
              <w:rPr>
                <w:rFonts w:ascii="Trebuchet MS" w:hAnsi="Trebuchet MS"/>
                <w:b/>
                <w:sz w:val="22"/>
                <w:szCs w:val="22"/>
              </w:rPr>
              <w:t>Disclosure level:</w:t>
            </w:r>
          </w:p>
        </w:tc>
        <w:tc>
          <w:tcPr>
            <w:tcW w:w="6980" w:type="dxa"/>
          </w:tcPr>
          <w:p w:rsidR="008C015A" w:rsidRPr="009E399D" w:rsidRDefault="005C20E5" w:rsidP="00864C48">
            <w:pPr>
              <w:spacing w:before="120" w:after="120"/>
              <w:rPr>
                <w:rFonts w:ascii="Trebuchet MS" w:hAnsi="Trebuchet MS"/>
                <w:color w:val="0070C0"/>
                <w:sz w:val="22"/>
                <w:szCs w:val="22"/>
              </w:rPr>
            </w:pPr>
            <w:r w:rsidRPr="009E399D">
              <w:rPr>
                <w:rFonts w:ascii="Trebuchet MS" w:hAnsi="Trebuchet MS"/>
                <w:color w:val="0070C0"/>
                <w:sz w:val="22"/>
                <w:szCs w:val="22"/>
              </w:rPr>
              <w:t xml:space="preserve">Enhanced plus Barring Lists </w:t>
            </w:r>
          </w:p>
        </w:tc>
      </w:tr>
      <w:tr w:rsidR="00AB7B52" w:rsidRPr="00A50A08" w:rsidTr="00AB7B52">
        <w:tc>
          <w:tcPr>
            <w:tcW w:w="2376" w:type="dxa"/>
          </w:tcPr>
          <w:p w:rsidR="00AB7B52"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AB7B52" w:rsidRPr="00A50A08">
              <w:rPr>
                <w:rFonts w:ascii="Trebuchet MS" w:hAnsi="Trebuchet MS"/>
                <w:b/>
                <w:sz w:val="22"/>
                <w:szCs w:val="22"/>
              </w:rPr>
              <w:t xml:space="preserve"> Level:</w:t>
            </w:r>
          </w:p>
        </w:tc>
        <w:tc>
          <w:tcPr>
            <w:tcW w:w="6980" w:type="dxa"/>
          </w:tcPr>
          <w:p w:rsidR="00AB7B52" w:rsidRPr="009E399D" w:rsidRDefault="00F400D3" w:rsidP="00F400D3">
            <w:pPr>
              <w:spacing w:before="120" w:after="120"/>
              <w:rPr>
                <w:rFonts w:ascii="Trebuchet MS" w:hAnsi="Trebuchet MS"/>
                <w:color w:val="0070C0"/>
                <w:sz w:val="22"/>
                <w:szCs w:val="22"/>
              </w:rPr>
            </w:pPr>
            <w:r w:rsidRPr="009E399D">
              <w:rPr>
                <w:rFonts w:ascii="Trebuchet MS" w:hAnsi="Trebuchet MS"/>
                <w:color w:val="0070C0"/>
                <w:sz w:val="22"/>
                <w:szCs w:val="22"/>
              </w:rPr>
              <w:t>Detail the Behaviours &amp; Standards level that this this role sits at:</w:t>
            </w:r>
          </w:p>
          <w:p w:rsidR="00F400D3" w:rsidRPr="009E399D" w:rsidRDefault="004D0402" w:rsidP="00F400D3">
            <w:pPr>
              <w:spacing w:before="120" w:after="120"/>
              <w:rPr>
                <w:rFonts w:ascii="Trebuchet MS" w:hAnsi="Trebuchet MS"/>
                <w:color w:val="0070C0"/>
                <w:sz w:val="22"/>
                <w:szCs w:val="22"/>
              </w:rPr>
            </w:pPr>
            <w:hyperlink r:id="rId7" w:history="1">
              <w:r w:rsidR="00F400D3" w:rsidRPr="009E399D">
                <w:rPr>
                  <w:rStyle w:val="Hyperlink"/>
                  <w:rFonts w:ascii="Trebuchet MS" w:hAnsi="Trebuchet MS"/>
                  <w:color w:val="0070C0"/>
                  <w:sz w:val="22"/>
                  <w:szCs w:val="22"/>
                </w:rPr>
                <w:t>Frontline Worker</w:t>
              </w:r>
            </w:hyperlink>
          </w:p>
          <w:p w:rsidR="00F400D3" w:rsidRPr="009E399D" w:rsidRDefault="00F400D3" w:rsidP="00F400D3">
            <w:pPr>
              <w:spacing w:before="120" w:after="120"/>
              <w:rPr>
                <w:rFonts w:ascii="Trebuchet MS" w:hAnsi="Trebuchet MS"/>
                <w:color w:val="0070C0"/>
                <w:sz w:val="22"/>
                <w:szCs w:val="22"/>
              </w:rPr>
            </w:pPr>
          </w:p>
        </w:tc>
      </w:tr>
    </w:tbl>
    <w:p w:rsidR="008C015A" w:rsidRPr="00A50A08" w:rsidRDefault="008C015A"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376"/>
        <w:gridCol w:w="6980"/>
      </w:tblGrid>
      <w:tr w:rsidR="00AB7B52" w:rsidRPr="00A50A08" w:rsidTr="00AB7B52">
        <w:tc>
          <w:tcPr>
            <w:tcW w:w="2376" w:type="dxa"/>
          </w:tcPr>
          <w:p w:rsidR="00AB7B52" w:rsidRPr="00A50A08" w:rsidRDefault="00143F25" w:rsidP="004D2D1C">
            <w:pPr>
              <w:spacing w:before="120" w:after="120"/>
              <w:rPr>
                <w:rFonts w:ascii="Trebuchet MS" w:hAnsi="Trebuchet MS"/>
                <w:b/>
                <w:sz w:val="22"/>
                <w:szCs w:val="22"/>
              </w:rPr>
            </w:pPr>
            <w:r>
              <w:rPr>
                <w:rFonts w:ascii="Trebuchet MS" w:hAnsi="Trebuchet MS"/>
                <w:b/>
                <w:sz w:val="22"/>
                <w:szCs w:val="22"/>
              </w:rPr>
              <w:t>Key</w:t>
            </w:r>
            <w:r w:rsidR="009D36CA" w:rsidRPr="00A50A08">
              <w:rPr>
                <w:rFonts w:ascii="Trebuchet MS" w:hAnsi="Trebuchet MS"/>
                <w:b/>
                <w:sz w:val="22"/>
                <w:szCs w:val="22"/>
              </w:rPr>
              <w:t xml:space="preserve"> Role Responsibilities</w:t>
            </w:r>
          </w:p>
        </w:tc>
        <w:tc>
          <w:tcPr>
            <w:tcW w:w="6980" w:type="dxa"/>
          </w:tcPr>
          <w:p w:rsidR="00864C48" w:rsidRPr="00864C48" w:rsidRDefault="00864C48" w:rsidP="00864C48">
            <w:pPr>
              <w:spacing w:before="120" w:after="120"/>
              <w:rPr>
                <w:rFonts w:ascii="Trebuchet MS" w:hAnsi="Trebuchet MS"/>
                <w:color w:val="0070C0"/>
                <w:sz w:val="22"/>
                <w:szCs w:val="22"/>
              </w:rPr>
            </w:pPr>
            <w:r w:rsidRPr="00864C48">
              <w:rPr>
                <w:rFonts w:ascii="Trebuchet MS" w:hAnsi="Trebuchet MS"/>
                <w:color w:val="0070C0"/>
                <w:sz w:val="22"/>
                <w:szCs w:val="22"/>
              </w:rPr>
              <w:t>Ensure that you adhere to all the relevant Midland Heart policies &amp; procedures.</w:t>
            </w:r>
          </w:p>
          <w:p w:rsidR="00864C48" w:rsidRDefault="00864C48" w:rsidP="00864C48">
            <w:pPr>
              <w:spacing w:before="120" w:after="120"/>
              <w:rPr>
                <w:rFonts w:ascii="Trebuchet MS" w:hAnsi="Trebuchet MS"/>
                <w:color w:val="0070C0"/>
                <w:sz w:val="22"/>
                <w:szCs w:val="22"/>
              </w:rPr>
            </w:pPr>
            <w:r w:rsidRPr="00864C48">
              <w:rPr>
                <w:rFonts w:ascii="Trebuchet MS" w:hAnsi="Trebuchet MS"/>
                <w:color w:val="0070C0"/>
                <w:sz w:val="22"/>
                <w:szCs w:val="22"/>
              </w:rPr>
              <w:t>To provide a first point of contact for all customer enquiries.</w:t>
            </w:r>
          </w:p>
          <w:p w:rsidR="00864C48" w:rsidRDefault="00864C48" w:rsidP="00864C48">
            <w:pPr>
              <w:spacing w:before="120" w:after="120"/>
              <w:rPr>
                <w:rFonts w:ascii="Trebuchet MS" w:hAnsi="Trebuchet MS"/>
                <w:color w:val="0070C0"/>
                <w:sz w:val="22"/>
                <w:szCs w:val="22"/>
              </w:rPr>
            </w:pPr>
            <w:r w:rsidRPr="00864C48">
              <w:rPr>
                <w:rFonts w:ascii="Trebuchet MS" w:hAnsi="Trebuchet MS"/>
                <w:color w:val="0070C0"/>
                <w:sz w:val="22"/>
                <w:szCs w:val="22"/>
              </w:rPr>
              <w:t>Monitor and review CCTV</w:t>
            </w:r>
            <w:r>
              <w:rPr>
                <w:rFonts w:ascii="Trebuchet MS" w:hAnsi="Trebuchet MS"/>
                <w:color w:val="0070C0"/>
                <w:sz w:val="22"/>
                <w:szCs w:val="22"/>
              </w:rPr>
              <w:t xml:space="preserve"> including recording of data as required</w:t>
            </w:r>
            <w:r w:rsidRPr="00864C48">
              <w:rPr>
                <w:rFonts w:ascii="Trebuchet MS" w:hAnsi="Trebuchet MS"/>
                <w:color w:val="0070C0"/>
                <w:sz w:val="22"/>
                <w:szCs w:val="22"/>
              </w:rPr>
              <w:t xml:space="preserve"> </w:t>
            </w:r>
            <w:r w:rsidR="007427BD">
              <w:rPr>
                <w:rFonts w:ascii="Trebuchet MS" w:hAnsi="Trebuchet MS"/>
                <w:color w:val="0070C0"/>
                <w:sz w:val="22"/>
                <w:szCs w:val="22"/>
              </w:rPr>
              <w:t>in line with Data Protection Guidelines</w:t>
            </w:r>
          </w:p>
          <w:p w:rsidR="00682D72" w:rsidRDefault="00864C48" w:rsidP="00864C48">
            <w:pPr>
              <w:spacing w:before="120" w:after="120"/>
              <w:rPr>
                <w:rFonts w:ascii="Trebuchet MS" w:hAnsi="Trebuchet MS"/>
                <w:color w:val="0070C0"/>
                <w:sz w:val="22"/>
                <w:szCs w:val="22"/>
              </w:rPr>
            </w:pPr>
            <w:r w:rsidRPr="00864C48">
              <w:rPr>
                <w:rFonts w:ascii="Trebuchet MS" w:hAnsi="Trebuchet MS"/>
                <w:color w:val="0070C0"/>
                <w:sz w:val="22"/>
                <w:szCs w:val="22"/>
              </w:rPr>
              <w:t>Maintain a visible presence in and around the scheme, carry out regular patrols, monitor visitors and follow local scheme processes to ensure the health, safety and well being of staff, customers &amp; visitors.</w:t>
            </w:r>
          </w:p>
          <w:p w:rsidR="00682D72" w:rsidRDefault="00682D72" w:rsidP="00864C48">
            <w:pPr>
              <w:spacing w:before="120" w:after="120"/>
              <w:rPr>
                <w:rFonts w:ascii="Trebuchet MS" w:hAnsi="Trebuchet MS"/>
                <w:color w:val="0070C0"/>
                <w:sz w:val="22"/>
                <w:szCs w:val="22"/>
              </w:rPr>
            </w:pPr>
            <w:r w:rsidRPr="00864C48">
              <w:rPr>
                <w:rFonts w:ascii="Trebuchet MS" w:hAnsi="Trebuchet MS"/>
                <w:color w:val="0070C0"/>
                <w:sz w:val="22"/>
                <w:szCs w:val="22"/>
              </w:rPr>
              <w:t xml:space="preserve">Liaise with the police and other agencies to ensure the safety of customers and prevent damage to the fabric of the building. </w:t>
            </w:r>
          </w:p>
          <w:p w:rsidR="00864C48" w:rsidRPr="00864C48" w:rsidRDefault="00682D72" w:rsidP="00864C48">
            <w:pPr>
              <w:spacing w:before="120" w:after="120"/>
              <w:rPr>
                <w:rFonts w:ascii="Trebuchet MS" w:hAnsi="Trebuchet MS"/>
                <w:color w:val="0070C0"/>
                <w:sz w:val="22"/>
                <w:szCs w:val="22"/>
              </w:rPr>
            </w:pPr>
            <w:r w:rsidRPr="00864C48">
              <w:rPr>
                <w:rFonts w:ascii="Trebuchet MS" w:hAnsi="Trebuchet MS"/>
                <w:color w:val="0070C0"/>
                <w:sz w:val="22"/>
                <w:szCs w:val="22"/>
              </w:rPr>
              <w:t>Deal with anti-social behaviour promptly following Midland hearts policies and procedures in order to prevent disruption to customers, visitors and neighbours.</w:t>
            </w:r>
            <w:r>
              <w:rPr>
                <w:rFonts w:ascii="Trebuchet MS" w:hAnsi="Trebuchet MS"/>
                <w:color w:val="0070C0"/>
                <w:sz w:val="22"/>
                <w:szCs w:val="22"/>
              </w:rPr>
              <w:t xml:space="preserve"> Completion of relevant paperwork.</w:t>
            </w:r>
            <w:r w:rsidR="00324411" w:rsidRPr="00864C48">
              <w:rPr>
                <w:rFonts w:ascii="Trebuchet MS" w:hAnsi="Trebuchet MS"/>
                <w:color w:val="0070C0"/>
                <w:sz w:val="22"/>
                <w:szCs w:val="22"/>
              </w:rPr>
              <w:t xml:space="preserve"> Report any breaches of the licence agreement to the housing officer at handover.</w:t>
            </w:r>
          </w:p>
          <w:p w:rsidR="00864C48" w:rsidRDefault="00864C48" w:rsidP="00864C48">
            <w:pPr>
              <w:spacing w:before="120" w:after="120"/>
              <w:rPr>
                <w:rFonts w:ascii="Trebuchet MS" w:hAnsi="Trebuchet MS"/>
                <w:color w:val="0070C0"/>
                <w:sz w:val="22"/>
                <w:szCs w:val="22"/>
              </w:rPr>
            </w:pPr>
            <w:r w:rsidRPr="00864C48">
              <w:rPr>
                <w:rFonts w:ascii="Trebuchet MS" w:hAnsi="Trebuchet MS"/>
                <w:color w:val="0070C0"/>
                <w:sz w:val="22"/>
                <w:szCs w:val="22"/>
              </w:rPr>
              <w:lastRenderedPageBreak/>
              <w:t xml:space="preserve">To undertake some day to day administration as per line manager’s instructions – to include but not exclusively – </w:t>
            </w:r>
            <w:r>
              <w:rPr>
                <w:rFonts w:ascii="Trebuchet MS" w:hAnsi="Trebuchet MS"/>
                <w:color w:val="0070C0"/>
                <w:sz w:val="22"/>
                <w:szCs w:val="22"/>
              </w:rPr>
              <w:t>updating customer database with contact details, completion of health and s</w:t>
            </w:r>
            <w:r w:rsidRPr="00864C48">
              <w:rPr>
                <w:rFonts w:ascii="Trebuchet MS" w:hAnsi="Trebuchet MS"/>
                <w:color w:val="0070C0"/>
                <w:sz w:val="22"/>
                <w:szCs w:val="22"/>
              </w:rPr>
              <w:t xml:space="preserve">afety </w:t>
            </w:r>
            <w:r>
              <w:rPr>
                <w:rFonts w:ascii="Trebuchet MS" w:hAnsi="Trebuchet MS"/>
                <w:color w:val="0070C0"/>
                <w:sz w:val="22"/>
                <w:szCs w:val="22"/>
              </w:rPr>
              <w:t>records and financial handovers at the start and end of shift.</w:t>
            </w:r>
            <w:r w:rsidR="007427BD">
              <w:rPr>
                <w:rFonts w:ascii="Trebuchet MS" w:hAnsi="Trebuchet MS"/>
                <w:color w:val="0070C0"/>
                <w:sz w:val="22"/>
                <w:szCs w:val="22"/>
              </w:rPr>
              <w:t xml:space="preserve"> Answering calls and managing users of Oasis House</w:t>
            </w:r>
          </w:p>
          <w:p w:rsidR="007427BD" w:rsidRDefault="00324411" w:rsidP="00864C48">
            <w:pPr>
              <w:spacing w:before="120" w:after="120"/>
              <w:rPr>
                <w:rFonts w:ascii="Trebuchet MS" w:hAnsi="Trebuchet MS"/>
                <w:color w:val="0070C0"/>
                <w:sz w:val="22"/>
                <w:szCs w:val="22"/>
              </w:rPr>
            </w:pPr>
            <w:r>
              <w:rPr>
                <w:rFonts w:ascii="Trebuchet MS" w:hAnsi="Trebuchet MS"/>
                <w:color w:val="0070C0"/>
                <w:sz w:val="22"/>
                <w:szCs w:val="22"/>
              </w:rPr>
              <w:t>To collect rent payments from customers, ensuring the use of correct processes of receipting and recording on customers personal payment plan. Cash posting on to database.</w:t>
            </w:r>
          </w:p>
          <w:p w:rsidR="00864C48" w:rsidRDefault="00324411" w:rsidP="00864C48">
            <w:pPr>
              <w:spacing w:before="120" w:after="120"/>
              <w:rPr>
                <w:rFonts w:ascii="Trebuchet MS" w:hAnsi="Trebuchet MS"/>
                <w:color w:val="0070C0"/>
                <w:sz w:val="22"/>
                <w:szCs w:val="22"/>
              </w:rPr>
            </w:pPr>
            <w:r w:rsidRPr="00864C48">
              <w:rPr>
                <w:rFonts w:ascii="Trebuchet MS" w:hAnsi="Trebuchet MS"/>
                <w:color w:val="0070C0"/>
                <w:sz w:val="22"/>
                <w:szCs w:val="22"/>
              </w:rPr>
              <w:t xml:space="preserve">Ensure that scheme repairs are reported and recorded as per local scheme processes. </w:t>
            </w:r>
            <w:r w:rsidR="007427BD">
              <w:rPr>
                <w:rFonts w:ascii="Trebuchet MS" w:hAnsi="Trebuchet MS"/>
                <w:color w:val="0070C0"/>
                <w:sz w:val="22"/>
                <w:szCs w:val="22"/>
              </w:rPr>
              <w:t xml:space="preserve"> Monitor repairs, sign off appropriate paperwork and follow through as required. Complete contractor’s health and safety induction</w:t>
            </w:r>
          </w:p>
          <w:p w:rsidR="007427BD" w:rsidRPr="00864C48" w:rsidRDefault="007427BD" w:rsidP="00864C48">
            <w:pPr>
              <w:spacing w:before="120" w:after="120"/>
              <w:rPr>
                <w:rFonts w:ascii="Trebuchet MS" w:hAnsi="Trebuchet MS"/>
                <w:color w:val="0070C0"/>
                <w:sz w:val="22"/>
                <w:szCs w:val="22"/>
              </w:rPr>
            </w:pPr>
            <w:r>
              <w:rPr>
                <w:rFonts w:ascii="Trebuchet MS" w:hAnsi="Trebuchet MS"/>
                <w:color w:val="0070C0"/>
                <w:sz w:val="22"/>
                <w:szCs w:val="22"/>
              </w:rPr>
              <w:t xml:space="preserve">To complete health &amp; safety tasks, </w:t>
            </w:r>
            <w:proofErr w:type="spellStart"/>
            <w:r>
              <w:rPr>
                <w:rFonts w:ascii="Trebuchet MS" w:hAnsi="Trebuchet MS"/>
                <w:color w:val="0070C0"/>
                <w:sz w:val="22"/>
                <w:szCs w:val="22"/>
              </w:rPr>
              <w:t>ie</w:t>
            </w:r>
            <w:proofErr w:type="spellEnd"/>
            <w:r>
              <w:rPr>
                <w:rFonts w:ascii="Trebuchet MS" w:hAnsi="Trebuchet MS"/>
                <w:color w:val="0070C0"/>
                <w:sz w:val="22"/>
                <w:szCs w:val="22"/>
              </w:rPr>
              <w:t xml:space="preserve"> first aid boxes, emergency lighting testing, room checks , all to be recorded as instructed by your line manager</w:t>
            </w:r>
          </w:p>
          <w:p w:rsidR="00324411" w:rsidRDefault="00324411" w:rsidP="00324411">
            <w:pPr>
              <w:spacing w:before="120" w:after="120"/>
              <w:rPr>
                <w:rFonts w:ascii="Trebuchet MS" w:hAnsi="Trebuchet MS"/>
                <w:color w:val="0070C0"/>
                <w:sz w:val="22"/>
                <w:szCs w:val="22"/>
              </w:rPr>
            </w:pPr>
            <w:r w:rsidRPr="00864C48">
              <w:rPr>
                <w:rFonts w:ascii="Trebuchet MS" w:hAnsi="Trebuchet MS"/>
                <w:color w:val="0070C0"/>
                <w:sz w:val="22"/>
                <w:szCs w:val="22"/>
              </w:rPr>
              <w:t>To provide clear, concise written reports of any incidents at the scheme</w:t>
            </w:r>
          </w:p>
          <w:p w:rsidR="00324411" w:rsidRDefault="00324411" w:rsidP="00864C48">
            <w:pPr>
              <w:spacing w:before="120" w:after="120"/>
              <w:rPr>
                <w:rFonts w:ascii="Trebuchet MS" w:hAnsi="Trebuchet MS"/>
                <w:color w:val="0070C0"/>
                <w:sz w:val="22"/>
                <w:szCs w:val="22"/>
              </w:rPr>
            </w:pPr>
            <w:r w:rsidRPr="00864C48">
              <w:rPr>
                <w:rFonts w:ascii="Trebuchet MS" w:hAnsi="Trebuchet MS"/>
                <w:color w:val="0070C0"/>
                <w:sz w:val="22"/>
                <w:szCs w:val="22"/>
              </w:rPr>
              <w:t>Undertake domestic duties as required to ensure scheme operates within KPI targets for voids and flat allocation.</w:t>
            </w:r>
          </w:p>
          <w:p w:rsidR="00EC78DA" w:rsidRDefault="00324411" w:rsidP="00864C48">
            <w:pPr>
              <w:spacing w:before="120" w:after="120"/>
              <w:rPr>
                <w:rFonts w:ascii="Trebuchet MS" w:hAnsi="Trebuchet MS"/>
                <w:color w:val="0070C0"/>
                <w:sz w:val="22"/>
                <w:szCs w:val="22"/>
              </w:rPr>
            </w:pPr>
            <w:r>
              <w:rPr>
                <w:rFonts w:ascii="Trebuchet MS" w:hAnsi="Trebuchet MS"/>
                <w:color w:val="0070C0"/>
                <w:sz w:val="22"/>
                <w:szCs w:val="22"/>
              </w:rPr>
              <w:t xml:space="preserve">Attend and contribute </w:t>
            </w:r>
            <w:r w:rsidR="00EC78DA">
              <w:rPr>
                <w:rFonts w:ascii="Trebuchet MS" w:hAnsi="Trebuchet MS"/>
                <w:color w:val="0070C0"/>
                <w:sz w:val="22"/>
                <w:szCs w:val="22"/>
              </w:rPr>
              <w:t>to all staff meetings held within the service</w:t>
            </w:r>
          </w:p>
          <w:p w:rsidR="00EC78DA" w:rsidRDefault="00EC78DA" w:rsidP="00864C48">
            <w:pPr>
              <w:spacing w:before="120" w:after="120"/>
              <w:rPr>
                <w:rFonts w:ascii="Trebuchet MS" w:hAnsi="Trebuchet MS"/>
                <w:color w:val="0070C0"/>
                <w:sz w:val="22"/>
                <w:szCs w:val="22"/>
              </w:rPr>
            </w:pPr>
            <w:r>
              <w:rPr>
                <w:rFonts w:ascii="Trebuchet MS" w:hAnsi="Trebuchet MS"/>
                <w:color w:val="0070C0"/>
                <w:sz w:val="22"/>
                <w:szCs w:val="22"/>
              </w:rPr>
              <w:t>Attend and contribute to regular supervisions with your line manager</w:t>
            </w:r>
          </w:p>
          <w:p w:rsidR="00AB7B52" w:rsidRDefault="00EC78DA" w:rsidP="00EC78DA">
            <w:pPr>
              <w:spacing w:before="120" w:after="120"/>
              <w:rPr>
                <w:rFonts w:ascii="Trebuchet MS" w:hAnsi="Trebuchet MS"/>
                <w:color w:val="0070C0"/>
                <w:sz w:val="22"/>
                <w:szCs w:val="22"/>
              </w:rPr>
            </w:pPr>
            <w:r>
              <w:rPr>
                <w:rFonts w:ascii="Trebuchet MS" w:hAnsi="Trebuchet MS"/>
                <w:color w:val="0070C0"/>
                <w:sz w:val="22"/>
                <w:szCs w:val="22"/>
              </w:rPr>
              <w:t>Develop and maintain professional relationships with customers, external agencies and partners within Oasis House</w:t>
            </w:r>
          </w:p>
          <w:p w:rsidR="00D176E0" w:rsidRPr="00D176E0" w:rsidRDefault="00D176E0" w:rsidP="00D176E0">
            <w:pPr>
              <w:spacing w:before="120" w:after="120"/>
              <w:rPr>
                <w:rFonts w:ascii="Trebuchet MS" w:hAnsi="Trebuchet MS"/>
                <w:b/>
                <w:color w:val="0070C0"/>
                <w:sz w:val="22"/>
                <w:szCs w:val="22"/>
                <w:u w:val="single"/>
              </w:rPr>
            </w:pPr>
            <w:r w:rsidRPr="00D176E0">
              <w:rPr>
                <w:rFonts w:ascii="Trebuchet MS" w:hAnsi="Trebuchet MS"/>
                <w:b/>
                <w:color w:val="0070C0"/>
                <w:sz w:val="22"/>
                <w:szCs w:val="22"/>
                <w:u w:val="single"/>
              </w:rPr>
              <w:t>General Requirements</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 xml:space="preserve">To be responsible for the health, safety and welfare of yourself, all staff customers, visitors, contractors and any others at work.  </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To ensure the safety of vulnerable adults and children in line with Midland Heart's Policies and Procedures</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To ensure that confidentiality is maintained and data protection followed as per Midland Heart Policies and Procedures</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Promote and uphold Midland Hearts policy on equal opportunities.</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Adhere to Midland hearts policy &amp; procedure on sickness absence.</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Adhere to</w:t>
            </w:r>
            <w:r w:rsidR="00107E81">
              <w:rPr>
                <w:rFonts w:ascii="Trebuchet MS" w:hAnsi="Trebuchet MS"/>
                <w:color w:val="0070C0"/>
                <w:sz w:val="22"/>
                <w:szCs w:val="22"/>
              </w:rPr>
              <w:t xml:space="preserve"> Midland hearts Code of Conduct and Professional </w:t>
            </w:r>
            <w:r w:rsidR="00477DDA">
              <w:rPr>
                <w:rFonts w:ascii="Trebuchet MS" w:hAnsi="Trebuchet MS"/>
                <w:color w:val="0070C0"/>
                <w:sz w:val="22"/>
                <w:szCs w:val="22"/>
              </w:rPr>
              <w:t>Boundaries</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 xml:space="preserve">To utilise the Manager on call rota in the event of serious event at the scheme or additional support needed. </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To comply with rota changes from time to time as directed by your line manager.</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To contribute to the continuous improvement of the service.</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To undertake other duties commensurate with the grading of the post as may be required from time to time.</w:t>
            </w:r>
          </w:p>
          <w:p w:rsidR="00D176E0" w:rsidRPr="00EC78DA" w:rsidRDefault="00D176E0" w:rsidP="00D176E0">
            <w:pPr>
              <w:spacing w:before="120" w:after="120"/>
              <w:rPr>
                <w:rFonts w:ascii="Trebuchet MS" w:hAnsi="Trebuchet MS"/>
                <w:color w:val="0070C0"/>
                <w:sz w:val="22"/>
                <w:szCs w:val="22"/>
              </w:rPr>
            </w:pPr>
            <w:r>
              <w:rPr>
                <w:rFonts w:ascii="Trebuchet MS" w:hAnsi="Trebuchet MS"/>
                <w:color w:val="0070C0"/>
                <w:sz w:val="22"/>
                <w:szCs w:val="22"/>
              </w:rPr>
              <w:t>T</w:t>
            </w:r>
            <w:r w:rsidRPr="00D176E0">
              <w:rPr>
                <w:rFonts w:ascii="Trebuchet MS" w:hAnsi="Trebuchet MS"/>
                <w:color w:val="0070C0"/>
                <w:sz w:val="22"/>
                <w:szCs w:val="22"/>
              </w:rPr>
              <w:t>o comply with reasonable management requests.</w:t>
            </w:r>
          </w:p>
        </w:tc>
      </w:tr>
      <w:tr w:rsidR="00864C48" w:rsidRPr="00A50A08" w:rsidTr="00AB7B52">
        <w:tc>
          <w:tcPr>
            <w:tcW w:w="2376" w:type="dxa"/>
          </w:tcPr>
          <w:p w:rsidR="00864C48" w:rsidRDefault="00864C48" w:rsidP="004D2D1C">
            <w:pPr>
              <w:spacing w:before="120" w:after="120"/>
              <w:rPr>
                <w:rFonts w:ascii="Trebuchet MS" w:hAnsi="Trebuchet MS"/>
                <w:b/>
                <w:sz w:val="22"/>
                <w:szCs w:val="22"/>
              </w:rPr>
            </w:pPr>
          </w:p>
        </w:tc>
        <w:tc>
          <w:tcPr>
            <w:tcW w:w="6980" w:type="dxa"/>
          </w:tcPr>
          <w:p w:rsidR="00864C48" w:rsidRPr="00864C48" w:rsidRDefault="00864C48" w:rsidP="00864C48">
            <w:pPr>
              <w:spacing w:before="120" w:after="120"/>
              <w:rPr>
                <w:rFonts w:ascii="Trebuchet MS" w:hAnsi="Trebuchet MS"/>
                <w:color w:val="0070C0"/>
                <w:sz w:val="22"/>
                <w:szCs w:val="22"/>
              </w:rPr>
            </w:pPr>
          </w:p>
        </w:tc>
      </w:tr>
    </w:tbl>
    <w:p w:rsidR="00AB7B52" w:rsidRPr="00A50A08" w:rsidRDefault="00AB7B52"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410"/>
        <w:gridCol w:w="6946"/>
      </w:tblGrid>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eastAsiaTheme="minorHAnsi" w:hAnsi="Trebuchet MS" w:cstheme="minorBidi"/>
                <w:b/>
                <w:sz w:val="22"/>
                <w:szCs w:val="22"/>
                <w:lang w:eastAsia="en-US"/>
              </w:rPr>
              <w:t>Education</w:t>
            </w:r>
            <w:r w:rsidR="004D2D1C">
              <w:rPr>
                <w:rFonts w:ascii="Trebuchet MS" w:eastAsiaTheme="minorHAnsi" w:hAnsi="Trebuchet MS" w:cstheme="minorBidi"/>
                <w:b/>
                <w:sz w:val="22"/>
                <w:szCs w:val="22"/>
                <w:lang w:eastAsia="en-US"/>
              </w:rPr>
              <w:t>, Qualifications a</w:t>
            </w:r>
            <w:r w:rsidR="004D2D1C" w:rsidRPr="00A50A08">
              <w:rPr>
                <w:rFonts w:ascii="Trebuchet MS" w:eastAsiaTheme="minorHAnsi" w:hAnsi="Trebuchet MS" w:cstheme="minorBidi"/>
                <w:b/>
                <w:sz w:val="22"/>
                <w:szCs w:val="22"/>
                <w:lang w:eastAsia="en-US"/>
              </w:rPr>
              <w:t>nd Training</w:t>
            </w:r>
          </w:p>
        </w:tc>
        <w:tc>
          <w:tcPr>
            <w:tcW w:w="6946" w:type="dxa"/>
          </w:tcPr>
          <w:p w:rsidR="00D176E0" w:rsidRPr="00D176E0" w:rsidRDefault="00D176E0" w:rsidP="00D176E0">
            <w:pPr>
              <w:spacing w:before="120"/>
              <w:rPr>
                <w:rFonts w:ascii="Trebuchet MS" w:hAnsi="Trebuchet MS"/>
                <w:color w:val="0070C0"/>
                <w:sz w:val="22"/>
                <w:szCs w:val="22"/>
              </w:rPr>
            </w:pPr>
            <w:r w:rsidRPr="00D176E0">
              <w:rPr>
                <w:rFonts w:ascii="Trebuchet MS" w:hAnsi="Trebuchet MS"/>
                <w:color w:val="0070C0"/>
                <w:sz w:val="22"/>
                <w:szCs w:val="22"/>
              </w:rPr>
              <w:tab/>
            </w:r>
            <w:r w:rsidRPr="00D176E0">
              <w:rPr>
                <w:rFonts w:ascii="Trebuchet MS" w:hAnsi="Trebuchet MS"/>
                <w:color w:val="0070C0"/>
                <w:sz w:val="22"/>
                <w:szCs w:val="22"/>
              </w:rPr>
              <w:tab/>
            </w:r>
          </w:p>
          <w:p w:rsidR="007D6A1D" w:rsidRPr="00864492" w:rsidRDefault="00D176E0" w:rsidP="00D176E0">
            <w:pPr>
              <w:spacing w:before="120"/>
              <w:rPr>
                <w:rFonts w:ascii="Trebuchet MS" w:hAnsi="Trebuchet MS"/>
                <w:sz w:val="22"/>
                <w:szCs w:val="22"/>
              </w:rPr>
            </w:pPr>
            <w:r w:rsidRPr="00D176E0">
              <w:rPr>
                <w:rFonts w:ascii="Trebuchet MS" w:hAnsi="Trebuchet MS"/>
                <w:color w:val="0070C0"/>
                <w:sz w:val="22"/>
                <w:szCs w:val="22"/>
              </w:rPr>
              <w:t>Maths and English GCSE or Equivalent</w:t>
            </w:r>
            <w:r w:rsidRPr="00D176E0">
              <w:rPr>
                <w:rFonts w:ascii="Trebuchet MS" w:hAnsi="Trebuchet MS"/>
                <w:color w:val="0070C0"/>
                <w:sz w:val="22"/>
                <w:szCs w:val="22"/>
              </w:rPr>
              <w:tab/>
            </w:r>
            <w:r w:rsidRPr="00D176E0">
              <w:rPr>
                <w:rFonts w:ascii="Trebuchet MS" w:hAnsi="Trebuchet MS"/>
                <w:color w:val="0070C0"/>
                <w:sz w:val="22"/>
                <w:szCs w:val="22"/>
              </w:rPr>
              <w:tab/>
            </w:r>
            <w:r w:rsidRPr="00D176E0">
              <w:rPr>
                <w:rFonts w:ascii="Trebuchet MS" w:hAnsi="Trebuchet MS"/>
                <w:color w:val="0070C0"/>
                <w:sz w:val="22"/>
                <w:szCs w:val="22"/>
              </w:rPr>
              <w:tab/>
            </w:r>
          </w:p>
        </w:tc>
      </w:tr>
      <w:tr w:rsidR="007D6A1D" w:rsidRPr="00A50A08" w:rsidTr="007D6A1D">
        <w:tc>
          <w:tcPr>
            <w:tcW w:w="2410" w:type="dxa"/>
          </w:tcPr>
          <w:p w:rsidR="007D6A1D" w:rsidRPr="00A50A08" w:rsidRDefault="007D6A1D" w:rsidP="004D2D1C">
            <w:pPr>
              <w:spacing w:before="120" w:after="120"/>
              <w:rPr>
                <w:rFonts w:ascii="Trebuchet MS" w:hAnsi="Trebuchet MS"/>
                <w:b/>
                <w:sz w:val="22"/>
                <w:szCs w:val="22"/>
              </w:rPr>
            </w:pPr>
            <w:r w:rsidRPr="00A50A08">
              <w:rPr>
                <w:rFonts w:ascii="Trebuchet MS" w:hAnsi="Trebuchet MS"/>
                <w:b/>
                <w:sz w:val="22"/>
                <w:szCs w:val="22"/>
              </w:rPr>
              <w:t xml:space="preserve">Knowledge and </w:t>
            </w:r>
            <w:r w:rsidR="004D2D1C">
              <w:rPr>
                <w:rFonts w:ascii="Trebuchet MS" w:hAnsi="Trebuchet MS"/>
                <w:b/>
                <w:sz w:val="22"/>
                <w:szCs w:val="22"/>
              </w:rPr>
              <w:t>E</w:t>
            </w:r>
            <w:r w:rsidRPr="00A50A08">
              <w:rPr>
                <w:rFonts w:ascii="Trebuchet MS" w:hAnsi="Trebuchet MS"/>
                <w:b/>
                <w:sz w:val="22"/>
                <w:szCs w:val="22"/>
              </w:rPr>
              <w:t>xperience</w:t>
            </w:r>
          </w:p>
        </w:tc>
        <w:tc>
          <w:tcPr>
            <w:tcW w:w="6946" w:type="dxa"/>
          </w:tcPr>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 xml:space="preserve">Relevant experience of working with vulnerable people </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Relevant training in relation to the role</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A good awareness of Health and Safety</w:t>
            </w:r>
          </w:p>
          <w:p w:rsidR="00D176E0" w:rsidRPr="00D176E0"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An understanding of confidentiality and data protection</w:t>
            </w:r>
          </w:p>
          <w:p w:rsidR="00211C9C" w:rsidRPr="00864492" w:rsidRDefault="00D176E0" w:rsidP="00D176E0">
            <w:pPr>
              <w:spacing w:before="120" w:after="120"/>
              <w:rPr>
                <w:rFonts w:ascii="Trebuchet MS" w:hAnsi="Trebuchet MS"/>
                <w:color w:val="0070C0"/>
                <w:sz w:val="22"/>
                <w:szCs w:val="22"/>
              </w:rPr>
            </w:pPr>
            <w:r w:rsidRPr="00D176E0">
              <w:rPr>
                <w:rFonts w:ascii="Trebuchet MS" w:hAnsi="Trebuchet MS"/>
                <w:color w:val="0070C0"/>
                <w:sz w:val="22"/>
                <w:szCs w:val="22"/>
              </w:rPr>
              <w:t>An insight into managing challenging situations, including customers who exhibit anti-social behaviour</w:t>
            </w:r>
          </w:p>
        </w:tc>
      </w:tr>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hAnsi="Trebuchet MS"/>
                <w:b/>
                <w:sz w:val="22"/>
                <w:szCs w:val="22"/>
              </w:rPr>
              <w:t xml:space="preserve">Role </w:t>
            </w:r>
            <w:r w:rsidR="004D2D1C" w:rsidRPr="00A50A08">
              <w:rPr>
                <w:rFonts w:ascii="Trebuchet MS" w:hAnsi="Trebuchet MS"/>
                <w:b/>
                <w:sz w:val="22"/>
                <w:szCs w:val="22"/>
              </w:rPr>
              <w:t>Specific Skills &amp; Behaviours</w:t>
            </w:r>
          </w:p>
        </w:tc>
        <w:tc>
          <w:tcPr>
            <w:tcW w:w="6946" w:type="dxa"/>
          </w:tcPr>
          <w:p w:rsidR="00D176E0" w:rsidRPr="00D176E0" w:rsidRDefault="00D176E0" w:rsidP="00D176E0">
            <w:pPr>
              <w:pStyle w:val="Default"/>
              <w:spacing w:before="120" w:after="120"/>
              <w:rPr>
                <w:color w:val="0070C0"/>
                <w:sz w:val="22"/>
                <w:szCs w:val="22"/>
              </w:rPr>
            </w:pPr>
            <w:r w:rsidRPr="00D176E0">
              <w:rPr>
                <w:color w:val="0070C0"/>
                <w:sz w:val="22"/>
                <w:szCs w:val="22"/>
              </w:rPr>
              <w:t>Excellent written and verbal communication skills.</w:t>
            </w:r>
          </w:p>
          <w:p w:rsidR="00D176E0" w:rsidRPr="00D176E0" w:rsidRDefault="00D176E0" w:rsidP="00D176E0">
            <w:pPr>
              <w:pStyle w:val="Default"/>
              <w:spacing w:before="120" w:after="120"/>
              <w:rPr>
                <w:color w:val="0070C0"/>
                <w:sz w:val="22"/>
                <w:szCs w:val="22"/>
              </w:rPr>
            </w:pPr>
            <w:r w:rsidRPr="00D176E0">
              <w:rPr>
                <w:color w:val="0070C0"/>
                <w:sz w:val="22"/>
                <w:szCs w:val="22"/>
              </w:rPr>
              <w:t>Have good numeracy skills</w:t>
            </w:r>
          </w:p>
          <w:p w:rsidR="00D176E0" w:rsidRPr="00D176E0" w:rsidRDefault="00D176E0" w:rsidP="00D176E0">
            <w:pPr>
              <w:pStyle w:val="Default"/>
              <w:spacing w:before="120" w:after="120"/>
              <w:rPr>
                <w:color w:val="0070C0"/>
                <w:sz w:val="22"/>
                <w:szCs w:val="22"/>
              </w:rPr>
            </w:pPr>
            <w:r w:rsidRPr="00D176E0">
              <w:rPr>
                <w:color w:val="0070C0"/>
                <w:sz w:val="22"/>
                <w:szCs w:val="22"/>
              </w:rPr>
              <w:t>Have good IT and keyboard skills and the ability to use databases</w:t>
            </w:r>
          </w:p>
          <w:p w:rsidR="00D176E0" w:rsidRPr="00D176E0" w:rsidRDefault="00D176E0" w:rsidP="00D176E0">
            <w:pPr>
              <w:pStyle w:val="Default"/>
              <w:spacing w:before="120" w:after="120"/>
              <w:rPr>
                <w:color w:val="0070C0"/>
                <w:sz w:val="22"/>
                <w:szCs w:val="22"/>
              </w:rPr>
            </w:pPr>
            <w:r w:rsidRPr="00D176E0">
              <w:rPr>
                <w:color w:val="0070C0"/>
                <w:sz w:val="22"/>
                <w:szCs w:val="22"/>
              </w:rPr>
              <w:t>Capacity to understand and maintain professional relationships with customers and follow relevant guidelines.</w:t>
            </w:r>
          </w:p>
          <w:p w:rsidR="00D176E0" w:rsidRPr="00D176E0" w:rsidRDefault="00D176E0" w:rsidP="00D176E0">
            <w:pPr>
              <w:pStyle w:val="Default"/>
              <w:spacing w:before="120" w:after="120"/>
              <w:rPr>
                <w:color w:val="0070C0"/>
                <w:sz w:val="22"/>
                <w:szCs w:val="22"/>
              </w:rPr>
            </w:pPr>
            <w:r w:rsidRPr="00D176E0">
              <w:rPr>
                <w:color w:val="0070C0"/>
                <w:sz w:val="22"/>
                <w:szCs w:val="22"/>
              </w:rPr>
              <w:t>Is able to work on own initiative and work as part of a team</w:t>
            </w:r>
          </w:p>
          <w:p w:rsidR="00D176E0" w:rsidRPr="00D176E0" w:rsidRDefault="00D176E0" w:rsidP="00D176E0">
            <w:pPr>
              <w:pStyle w:val="Default"/>
              <w:spacing w:before="120" w:after="120"/>
              <w:rPr>
                <w:color w:val="0070C0"/>
                <w:sz w:val="22"/>
                <w:szCs w:val="22"/>
              </w:rPr>
            </w:pPr>
            <w:r w:rsidRPr="00D176E0">
              <w:rPr>
                <w:color w:val="0070C0"/>
                <w:sz w:val="22"/>
                <w:szCs w:val="22"/>
              </w:rPr>
              <w:t>An ability to be flexible and responsive to the changing needs of the service</w:t>
            </w:r>
          </w:p>
          <w:p w:rsidR="00D176E0" w:rsidRPr="00D176E0" w:rsidRDefault="00D176E0" w:rsidP="00D176E0">
            <w:pPr>
              <w:pStyle w:val="Default"/>
              <w:spacing w:before="120" w:after="120"/>
              <w:rPr>
                <w:color w:val="0070C0"/>
                <w:sz w:val="22"/>
                <w:szCs w:val="22"/>
              </w:rPr>
            </w:pPr>
            <w:r w:rsidRPr="00D176E0">
              <w:rPr>
                <w:color w:val="0070C0"/>
                <w:sz w:val="22"/>
                <w:szCs w:val="22"/>
              </w:rPr>
              <w:t>Able to deal with people in an assertive, fair and consistent manner</w:t>
            </w:r>
          </w:p>
          <w:p w:rsidR="00211C9C" w:rsidRPr="00864492" w:rsidRDefault="00D176E0" w:rsidP="00D176E0">
            <w:pPr>
              <w:pStyle w:val="Default"/>
              <w:spacing w:before="120" w:after="120"/>
              <w:rPr>
                <w:color w:val="0070C0"/>
                <w:sz w:val="22"/>
                <w:szCs w:val="22"/>
              </w:rPr>
            </w:pPr>
            <w:r w:rsidRPr="00D176E0">
              <w:rPr>
                <w:color w:val="0070C0"/>
                <w:sz w:val="22"/>
                <w:szCs w:val="22"/>
              </w:rPr>
              <w:t>Understanding of and commitment to the principles of equality and diversity.</w:t>
            </w:r>
          </w:p>
        </w:tc>
      </w:tr>
    </w:tbl>
    <w:p w:rsidR="008854EC" w:rsidRDefault="008854EC" w:rsidP="009066FD">
      <w:pPr>
        <w:jc w:val="center"/>
        <w:rPr>
          <w:rFonts w:ascii="Trebuchet MS" w:hAnsi="Trebuchet MS"/>
          <w:b/>
          <w:sz w:val="28"/>
          <w:szCs w:val="28"/>
        </w:rPr>
      </w:pPr>
      <w:bookmarkStart w:id="0" w:name="_GoBack"/>
      <w:bookmarkEnd w:id="0"/>
    </w:p>
    <w:sectPr w:rsidR="008854EC" w:rsidSect="007D6A1D">
      <w:headerReference w:type="default" r:id="rId8"/>
      <w:footerReference w:type="default" r:id="rId9"/>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81" w:rsidRDefault="00107E81" w:rsidP="008C015A">
      <w:r>
        <w:separator/>
      </w:r>
    </w:p>
  </w:endnote>
  <w:endnote w:type="continuationSeparator" w:id="0">
    <w:p w:rsidR="00107E81" w:rsidRDefault="00107E81"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81" w:rsidRPr="00995D45" w:rsidRDefault="00107E81">
    <w:pPr>
      <w:pStyle w:val="Footer"/>
      <w:rPr>
        <w:rFonts w:ascii="Trebuchet MS" w:hAnsi="Trebuchet MS"/>
        <w:sz w:val="16"/>
        <w:szCs w:val="16"/>
      </w:rPr>
    </w:pPr>
    <w:r w:rsidRPr="00995D45">
      <w:rPr>
        <w:rFonts w:ascii="Trebuchet MS" w:hAnsi="Trebuchet MS"/>
        <w:sz w:val="16"/>
        <w:szCs w:val="16"/>
      </w:rPr>
      <w:t xml:space="preserve">Last Updated: </w:t>
    </w:r>
    <w:r w:rsidR="004D0402">
      <w:rPr>
        <w:rFonts w:ascii="Trebuchet MS" w:hAnsi="Trebuchet MS"/>
        <w:sz w:val="16"/>
        <w:szCs w:val="16"/>
      </w:rPr>
      <w:t>09.04.2019 (V2</w:t>
    </w:r>
    <w:r w:rsidRPr="00995D45">
      <w:rPr>
        <w:rFonts w:ascii="Trebuchet MS" w:hAnsi="Trebuchet MS"/>
        <w:sz w:val="16"/>
        <w:szCs w:val="16"/>
      </w:rPr>
      <w:t>)</w:t>
    </w:r>
  </w:p>
  <w:p w:rsidR="00107E81" w:rsidRPr="00995D45" w:rsidRDefault="00107E81">
    <w:pPr>
      <w:pStyle w:val="Footer"/>
      <w:rPr>
        <w:rFonts w:ascii="Trebuchet MS" w:hAnsi="Trebuchet MS"/>
        <w:sz w:val="16"/>
        <w:szCs w:val="16"/>
      </w:rPr>
    </w:pPr>
    <w:r w:rsidRPr="00995D45">
      <w:rPr>
        <w:rFonts w:ascii="Trebuchet MS" w:hAnsi="Trebuchet MS"/>
        <w:sz w:val="16"/>
        <w:szCs w:val="16"/>
      </w:rPr>
      <w:t xml:space="preserve">Last Updated by: </w:t>
    </w:r>
    <w:r w:rsidR="004D0402">
      <w:rPr>
        <w:rFonts w:ascii="Trebuchet MS" w:hAnsi="Trebuchet MS"/>
        <w:sz w:val="16"/>
        <w:szCs w:val="16"/>
      </w:rPr>
      <w:t>Anne Brown</w:t>
    </w:r>
  </w:p>
  <w:p w:rsidR="00107E81" w:rsidRDefault="0010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81" w:rsidRDefault="00107E81" w:rsidP="008C015A">
      <w:r>
        <w:separator/>
      </w:r>
    </w:p>
  </w:footnote>
  <w:footnote w:type="continuationSeparator" w:id="0">
    <w:p w:rsidR="00107E81" w:rsidRDefault="00107E81"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81" w:rsidRDefault="00107E81" w:rsidP="008C015A">
    <w:pPr>
      <w:pStyle w:val="Header"/>
      <w:jc w:val="right"/>
    </w:pPr>
    <w:r>
      <w:rPr>
        <w:rFonts w:ascii="Trebuchet MS" w:hAnsi="Trebuchet MS"/>
        <w:noProof/>
      </w:rPr>
      <w:drawing>
        <wp:inline distT="0" distB="0" distL="0" distR="0" wp14:anchorId="07EA9484" wp14:editId="4D503D1B">
          <wp:extent cx="2397760" cy="613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613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32CF7"/>
    <w:rsid w:val="000B2BBE"/>
    <w:rsid w:val="00107E81"/>
    <w:rsid w:val="00143F25"/>
    <w:rsid w:val="001E106B"/>
    <w:rsid w:val="00211C9C"/>
    <w:rsid w:val="00274B3F"/>
    <w:rsid w:val="002876AC"/>
    <w:rsid w:val="00324411"/>
    <w:rsid w:val="0038738B"/>
    <w:rsid w:val="00453609"/>
    <w:rsid w:val="00477DDA"/>
    <w:rsid w:val="004B56DF"/>
    <w:rsid w:val="004D0402"/>
    <w:rsid w:val="004D2D1C"/>
    <w:rsid w:val="00535974"/>
    <w:rsid w:val="00544912"/>
    <w:rsid w:val="005C20E5"/>
    <w:rsid w:val="00644093"/>
    <w:rsid w:val="00682D72"/>
    <w:rsid w:val="007427BD"/>
    <w:rsid w:val="0076071F"/>
    <w:rsid w:val="007D6A1D"/>
    <w:rsid w:val="0082332D"/>
    <w:rsid w:val="00864492"/>
    <w:rsid w:val="00864C48"/>
    <w:rsid w:val="008854EC"/>
    <w:rsid w:val="00886152"/>
    <w:rsid w:val="008C015A"/>
    <w:rsid w:val="009066FD"/>
    <w:rsid w:val="00995D45"/>
    <w:rsid w:val="009D36CA"/>
    <w:rsid w:val="009E399D"/>
    <w:rsid w:val="00A50A08"/>
    <w:rsid w:val="00AB6F0E"/>
    <w:rsid w:val="00AB7B52"/>
    <w:rsid w:val="00B700CA"/>
    <w:rsid w:val="00BE54C9"/>
    <w:rsid w:val="00D176E0"/>
    <w:rsid w:val="00DE457F"/>
    <w:rsid w:val="00EC78DA"/>
    <w:rsid w:val="00F4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0BA80"/>
  <w15:docId w15:val="{ECBB29E8-25A6-4846-A29F-920D5F5D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uiPriority w:val="99"/>
    <w:rsid w:val="008C015A"/>
    <w:pPr>
      <w:tabs>
        <w:tab w:val="center" w:pos="4513"/>
        <w:tab w:val="right" w:pos="9026"/>
      </w:tabs>
    </w:pPr>
  </w:style>
  <w:style w:type="character" w:customStyle="1" w:styleId="FooterChar">
    <w:name w:val="Footer Char"/>
    <w:basedOn w:val="DefaultParagraphFont"/>
    <w:link w:val="Footer"/>
    <w:uiPriority w:val="99"/>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SF%20Profiles/Frontline%20Worker%20v2.pdf.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Anne Brown</cp:lastModifiedBy>
  <cp:revision>2</cp:revision>
  <dcterms:created xsi:type="dcterms:W3CDTF">2019-04-09T14:29:00Z</dcterms:created>
  <dcterms:modified xsi:type="dcterms:W3CDTF">2019-04-09T14:29:00Z</dcterms:modified>
</cp:coreProperties>
</file>