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49" w:rsidRPr="00D632DD" w:rsidRDefault="00D632DD" w:rsidP="00586F96">
      <w:pPr>
        <w:pStyle w:val="BodyText"/>
        <w:spacing w:before="64"/>
        <w:ind w:left="3600" w:right="3807"/>
        <w:rPr>
          <w:rFonts w:ascii="Segoe UI" w:hAnsi="Segoe UI" w:cs="Segoe UI"/>
          <w:sz w:val="32"/>
        </w:rPr>
      </w:pPr>
      <w:r w:rsidRPr="00D632DD">
        <w:rPr>
          <w:rFonts w:ascii="Segoe UI" w:hAnsi="Segoe UI" w:cs="Segoe UI"/>
          <w:sz w:val="32"/>
        </w:rPr>
        <w:t>Role Profile</w:t>
      </w:r>
    </w:p>
    <w:p w:rsidR="00414349" w:rsidRPr="00570848" w:rsidRDefault="00414349" w:rsidP="00586F96">
      <w:pPr>
        <w:pStyle w:val="BodyText"/>
        <w:spacing w:before="3" w:after="1"/>
        <w:jc w:val="center"/>
        <w:rPr>
          <w:rFonts w:ascii="Segoe UI" w:hAnsi="Segoe UI" w:cs="Segoe UI"/>
          <w:b w:val="0"/>
          <w:sz w:val="22"/>
          <w:szCs w:val="22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Title:</w:t>
            </w:r>
          </w:p>
        </w:tc>
        <w:tc>
          <w:tcPr>
            <w:tcW w:w="7175" w:type="dxa"/>
          </w:tcPr>
          <w:p w:rsidR="005D7F3F" w:rsidRPr="00717DD9" w:rsidRDefault="001F0F23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</w:rPr>
              <w:t>Administrator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Department:</w:t>
            </w:r>
          </w:p>
        </w:tc>
        <w:tc>
          <w:tcPr>
            <w:tcW w:w="7175" w:type="dxa"/>
          </w:tcPr>
          <w:p w:rsidR="005D7F3F" w:rsidRPr="00717DD9" w:rsidRDefault="00F95973" w:rsidP="00294670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F95973">
              <w:rPr>
                <w:rFonts w:ascii="Segoe UI" w:hAnsi="Segoe UI" w:cs="Segoe UI"/>
              </w:rPr>
              <w:t>Retirement Living &amp; Care Services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Purpose:</w:t>
            </w:r>
          </w:p>
        </w:tc>
        <w:tc>
          <w:tcPr>
            <w:tcW w:w="7175" w:type="dxa"/>
          </w:tcPr>
          <w:p w:rsidR="005D7F3F" w:rsidRPr="00717DD9" w:rsidRDefault="00F95973" w:rsidP="00294670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F95973">
              <w:rPr>
                <w:rFonts w:ascii="Segoe UI" w:hAnsi="Segoe UI" w:cs="Segoe UI"/>
              </w:rPr>
              <w:t>To be responsible for managing the general administration tasks of a Retirement Living &amp; Care Services Scheme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Reporting to:</w:t>
            </w:r>
          </w:p>
        </w:tc>
        <w:tc>
          <w:tcPr>
            <w:tcW w:w="7175" w:type="dxa"/>
          </w:tcPr>
          <w:p w:rsidR="005D7F3F" w:rsidRPr="00717DD9" w:rsidRDefault="00F95973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</w:rPr>
              <w:t>Scheme Manager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Responsible for:</w:t>
            </w:r>
          </w:p>
        </w:tc>
        <w:tc>
          <w:tcPr>
            <w:tcW w:w="7175" w:type="dxa"/>
          </w:tcPr>
          <w:p w:rsidR="005D7F3F" w:rsidRPr="00717DD9" w:rsidRDefault="00294670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294670">
              <w:rPr>
                <w:rFonts w:ascii="Segoe UI" w:hAnsi="Segoe UI" w:cs="Segoe UI"/>
              </w:rPr>
              <w:t>N/A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Disclosure level:</w:t>
            </w:r>
          </w:p>
        </w:tc>
        <w:tc>
          <w:tcPr>
            <w:tcW w:w="7175" w:type="dxa"/>
          </w:tcPr>
          <w:p w:rsidR="005D7F3F" w:rsidRPr="00717DD9" w:rsidRDefault="00F95973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</w:rPr>
              <w:t>Enhanced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Level:</w:t>
            </w:r>
          </w:p>
        </w:tc>
        <w:tc>
          <w:tcPr>
            <w:tcW w:w="7175" w:type="dxa"/>
          </w:tcPr>
          <w:p w:rsidR="005D7F3F" w:rsidRPr="00717DD9" w:rsidRDefault="00B27D32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hyperlink r:id="rId7" w:history="1">
              <w:r w:rsidR="005D7F3F" w:rsidRPr="00294670">
                <w:rPr>
                  <w:rStyle w:val="Hyperlink"/>
                  <w:rFonts w:ascii="Segoe UI" w:hAnsi="Segoe UI" w:cs="Segoe UI"/>
                  <w:color w:val="auto"/>
                </w:rPr>
                <w:t>Frontline Worker</w:t>
              </w:r>
            </w:hyperlink>
          </w:p>
        </w:tc>
      </w:tr>
    </w:tbl>
    <w:p w:rsidR="00D632DD" w:rsidRDefault="00D63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75"/>
      </w:tblGrid>
      <w:tr w:rsidR="00D632DD" w:rsidRPr="00D632DD" w:rsidTr="00891C11">
        <w:tc>
          <w:tcPr>
            <w:tcW w:w="2405" w:type="dxa"/>
          </w:tcPr>
          <w:p w:rsidR="00D632DD" w:rsidRPr="00F95973" w:rsidRDefault="00D632DD" w:rsidP="005B353B">
            <w:pPr>
              <w:spacing w:before="120" w:after="12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Key Role Responsibilities</w:t>
            </w:r>
          </w:p>
        </w:tc>
        <w:tc>
          <w:tcPr>
            <w:tcW w:w="7175" w:type="dxa"/>
          </w:tcPr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 xml:space="preserve">To ensure that all aspects of </w:t>
            </w:r>
            <w:r>
              <w:rPr>
                <w:rFonts w:ascii="Segoe UI" w:hAnsi="Segoe UI" w:cs="Segoe UI"/>
              </w:rPr>
              <w:t xml:space="preserve">scheme </w:t>
            </w:r>
            <w:r w:rsidRPr="00F95973">
              <w:rPr>
                <w:rFonts w:ascii="Segoe UI" w:hAnsi="Segoe UI" w:cs="Segoe UI"/>
              </w:rPr>
              <w:t xml:space="preserve">administration tasks are completed, within set deadlines. 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 xml:space="preserve">To support the manager with the recruitment of staff. 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manage office systems,</w:t>
            </w:r>
            <w:r>
              <w:rPr>
                <w:rFonts w:ascii="Segoe UI" w:hAnsi="Segoe UI" w:cs="Segoe UI"/>
              </w:rPr>
              <w:t xml:space="preserve"> databases, and filing systems.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set up and maintain customer data</w:t>
            </w:r>
            <w:r>
              <w:rPr>
                <w:rFonts w:ascii="Segoe UI" w:hAnsi="Segoe UI" w:cs="Segoe UI"/>
              </w:rPr>
              <w:t>base.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 xml:space="preserve">To support with the set- up of customers and staff files. 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manage and maintain contractual information with the Council.</w:t>
            </w:r>
          </w:p>
          <w:p w:rsidR="00F95973" w:rsidRPr="00F95973" w:rsidRDefault="00F95973" w:rsidP="00F95973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:rsidR="00F95973" w:rsidRPr="00F95973" w:rsidRDefault="00F95973" w:rsidP="00F95973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 xml:space="preserve">To support customers with: 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Relevant information and support in relation to moving into the scheme</w:t>
            </w:r>
            <w:r>
              <w:rPr>
                <w:rFonts w:ascii="Segoe UI" w:hAnsi="Segoe UI" w:cs="Segoe UI"/>
              </w:rPr>
              <w:t>.</w:t>
            </w:r>
            <w:r w:rsidRPr="00F95973">
              <w:rPr>
                <w:rFonts w:ascii="Segoe UI" w:hAnsi="Segoe UI" w:cs="Segoe UI"/>
              </w:rPr>
              <w:t xml:space="preserve"> 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Sign posting customers to the relevant agencies</w:t>
            </w:r>
            <w:r>
              <w:rPr>
                <w:rFonts w:ascii="Segoe UI" w:hAnsi="Segoe UI" w:cs="Segoe UI"/>
              </w:rPr>
              <w:t>.</w:t>
            </w:r>
            <w:r w:rsidRPr="00F95973">
              <w:rPr>
                <w:rFonts w:ascii="Segoe UI" w:hAnsi="Segoe UI" w:cs="Segoe UI"/>
              </w:rPr>
              <w:t xml:space="preserve"> 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 xml:space="preserve">Providing customers with support with setting up rent payment options. 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network with other agencies to benefit the scheme and our customers</w:t>
            </w:r>
            <w:r>
              <w:rPr>
                <w:rFonts w:ascii="Segoe UI" w:hAnsi="Segoe UI" w:cs="Segoe UI"/>
              </w:rPr>
              <w:t>.</w:t>
            </w:r>
            <w:r w:rsidRPr="00F95973">
              <w:rPr>
                <w:rFonts w:ascii="Segoe UI" w:hAnsi="Segoe UI" w:cs="Segoe UI"/>
              </w:rPr>
              <w:t xml:space="preserve"> 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Promoting services within the scheme</w:t>
            </w:r>
            <w:r>
              <w:rPr>
                <w:rFonts w:ascii="Segoe UI" w:hAnsi="Segoe UI" w:cs="Segoe UI"/>
              </w:rPr>
              <w:t>.</w:t>
            </w:r>
            <w:r w:rsidRPr="00F95973">
              <w:rPr>
                <w:rFonts w:ascii="Segoe UI" w:hAnsi="Segoe UI" w:cs="Segoe UI"/>
              </w:rPr>
              <w:t xml:space="preserve"> 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Supporting customers to run monthly resident’s meetings</w:t>
            </w:r>
            <w:r>
              <w:rPr>
                <w:rFonts w:ascii="Segoe UI" w:hAnsi="Segoe UI" w:cs="Segoe UI"/>
              </w:rPr>
              <w:t>.</w:t>
            </w:r>
            <w:r w:rsidRPr="00F95973">
              <w:rPr>
                <w:rFonts w:ascii="Segoe UI" w:hAnsi="Segoe UI" w:cs="Segoe UI"/>
              </w:rPr>
              <w:t xml:space="preserve"> 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 xml:space="preserve">To be able to use the invoicing system and maintain all records for scheme expenditure. To complete weekly invoicing and liaise with the finance department to deal with any anomies. 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 xml:space="preserve">To monitor stationary and cleaning stocks and re-order when stocks are low, but ensuring this is within the allocated budgets. </w:t>
            </w:r>
          </w:p>
          <w:p w:rsid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 xml:space="preserve">To support the manager with the income and expenditure of the scheme. </w:t>
            </w:r>
          </w:p>
          <w:p w:rsid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contribute towards the monthly report, providing up to date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reports to the project manager/operational manager.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complete photocopying and document collation as requested by</w:t>
            </w:r>
            <w:r>
              <w:rPr>
                <w:rFonts w:ascii="Segoe UI" w:hAnsi="Segoe UI" w:cs="Segoe UI"/>
              </w:rPr>
              <w:t xml:space="preserve"> </w:t>
            </w:r>
            <w:r w:rsidRPr="00F95973">
              <w:rPr>
                <w:rFonts w:ascii="Segoe UI" w:hAnsi="Segoe UI" w:cs="Segoe UI"/>
              </w:rPr>
              <w:t>the management team</w:t>
            </w:r>
            <w:r>
              <w:rPr>
                <w:rFonts w:ascii="Segoe UI" w:hAnsi="Segoe UI" w:cs="Segoe UI"/>
              </w:rPr>
              <w:t>.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be able to promote the services within the scheme and the local</w:t>
            </w:r>
            <w:r>
              <w:rPr>
                <w:rFonts w:ascii="Segoe UI" w:hAnsi="Segoe UI" w:cs="Segoe UI"/>
              </w:rPr>
              <w:t xml:space="preserve"> </w:t>
            </w:r>
            <w:r w:rsidRPr="00F95973">
              <w:rPr>
                <w:rFonts w:ascii="Segoe UI" w:hAnsi="Segoe UI" w:cs="Segoe UI"/>
              </w:rPr>
              <w:t>community.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attend meetings as requested by the management team and take</w:t>
            </w:r>
            <w:r>
              <w:rPr>
                <w:rFonts w:ascii="Segoe UI" w:hAnsi="Segoe UI" w:cs="Segoe UI"/>
              </w:rPr>
              <w:t xml:space="preserve"> </w:t>
            </w:r>
            <w:r w:rsidRPr="00F95973">
              <w:rPr>
                <w:rFonts w:ascii="Segoe UI" w:hAnsi="Segoe UI" w:cs="Segoe UI"/>
              </w:rPr>
              <w:t>minutes, then reproduce in typed format and ensure that these are</w:t>
            </w:r>
            <w:r>
              <w:rPr>
                <w:rFonts w:ascii="Segoe UI" w:hAnsi="Segoe UI" w:cs="Segoe UI"/>
              </w:rPr>
              <w:t xml:space="preserve"> </w:t>
            </w:r>
            <w:r w:rsidRPr="00F95973">
              <w:rPr>
                <w:rFonts w:ascii="Segoe UI" w:hAnsi="Segoe UI" w:cs="Segoe UI"/>
              </w:rPr>
              <w:t>distributed as necessary.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manage the schemes archiving and retrieval systems</w:t>
            </w:r>
            <w:r>
              <w:rPr>
                <w:rFonts w:ascii="Segoe UI" w:hAnsi="Segoe UI" w:cs="Segoe UI"/>
              </w:rPr>
              <w:t>.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liaise with other departments within Midland Heart to ensure that</w:t>
            </w:r>
            <w:r>
              <w:rPr>
                <w:rFonts w:ascii="Segoe UI" w:hAnsi="Segoe UI" w:cs="Segoe UI"/>
              </w:rPr>
              <w:t xml:space="preserve"> </w:t>
            </w:r>
            <w:r w:rsidRPr="00F95973">
              <w:rPr>
                <w:rFonts w:ascii="Segoe UI" w:hAnsi="Segoe UI" w:cs="Segoe UI"/>
              </w:rPr>
              <w:t>any scheme issues are resolved.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lastRenderedPageBreak/>
              <w:t>To be responsible for weekly returns, rent payments and petty cash</w:t>
            </w:r>
            <w:r>
              <w:rPr>
                <w:rFonts w:ascii="Segoe UI" w:hAnsi="Segoe UI" w:cs="Segoe UI"/>
              </w:rPr>
              <w:t xml:space="preserve"> </w:t>
            </w:r>
            <w:r w:rsidRPr="00F95973">
              <w:rPr>
                <w:rFonts w:ascii="Segoe UI" w:hAnsi="Segoe UI" w:cs="Segoe UI"/>
              </w:rPr>
              <w:t>returns, in line with Midland Hearts Financial Policy and Procedures.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report internal and external maintenance requirements as</w:t>
            </w:r>
            <w:r>
              <w:rPr>
                <w:rFonts w:ascii="Segoe UI" w:hAnsi="Segoe UI" w:cs="Segoe UI"/>
              </w:rPr>
              <w:t xml:space="preserve"> </w:t>
            </w:r>
            <w:r w:rsidRPr="00F95973">
              <w:rPr>
                <w:rFonts w:ascii="Segoe UI" w:hAnsi="Segoe UI" w:cs="Segoe UI"/>
              </w:rPr>
              <w:t>determined by Midland Heart Procedures.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complete accident and incident forms as required</w:t>
            </w:r>
            <w:r>
              <w:rPr>
                <w:rFonts w:ascii="Segoe UI" w:hAnsi="Segoe UI" w:cs="Segoe UI"/>
              </w:rPr>
              <w:t>.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Support the scheme with Quality Assurance Systems</w:t>
            </w:r>
            <w:r>
              <w:rPr>
                <w:rFonts w:ascii="Segoe UI" w:hAnsi="Segoe UI" w:cs="Segoe UI"/>
              </w:rPr>
              <w:t>.</w:t>
            </w:r>
          </w:p>
          <w:p w:rsidR="00F95973" w:rsidRPr="00F95973" w:rsidRDefault="00F95973" w:rsidP="00F95973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complete any further administration tasks as required and</w:t>
            </w:r>
            <w:r>
              <w:rPr>
                <w:rFonts w:ascii="Segoe UI" w:hAnsi="Segoe UI" w:cs="Segoe UI"/>
              </w:rPr>
              <w:t xml:space="preserve"> </w:t>
            </w:r>
            <w:r w:rsidRPr="00F95973">
              <w:rPr>
                <w:rFonts w:ascii="Segoe UI" w:hAnsi="Segoe UI" w:cs="Segoe UI"/>
              </w:rPr>
              <w:t>commensurate within the job role and responsibilities.</w:t>
            </w:r>
          </w:p>
          <w:p w:rsidR="00294670" w:rsidRPr="00FC0844" w:rsidRDefault="00F95973" w:rsidP="00FC0844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95973">
              <w:rPr>
                <w:rFonts w:ascii="Segoe UI" w:hAnsi="Segoe UI" w:cs="Segoe UI"/>
              </w:rPr>
              <w:t>To be responsible for the health, safety and welfare of yourself and</w:t>
            </w:r>
            <w:r>
              <w:rPr>
                <w:rFonts w:ascii="Segoe UI" w:hAnsi="Segoe UI" w:cs="Segoe UI"/>
              </w:rPr>
              <w:t xml:space="preserve"> </w:t>
            </w:r>
            <w:r w:rsidRPr="00F95973">
              <w:rPr>
                <w:rFonts w:ascii="Segoe UI" w:hAnsi="Segoe UI" w:cs="Segoe UI"/>
              </w:rPr>
              <w:t>others at work and to undertake the health and safety duties outlined in</w:t>
            </w:r>
            <w:r>
              <w:rPr>
                <w:rFonts w:ascii="Segoe UI" w:hAnsi="Segoe UI" w:cs="Segoe UI"/>
              </w:rPr>
              <w:t xml:space="preserve"> </w:t>
            </w:r>
            <w:r w:rsidRPr="00F95973">
              <w:rPr>
                <w:rFonts w:ascii="Segoe UI" w:hAnsi="Segoe UI" w:cs="Segoe UI"/>
              </w:rPr>
              <w:t>the Midland Heart Health and Safety Policy commensurate with this</w:t>
            </w:r>
            <w:r>
              <w:rPr>
                <w:rFonts w:ascii="Segoe UI" w:hAnsi="Segoe UI" w:cs="Segoe UI"/>
              </w:rPr>
              <w:t xml:space="preserve"> </w:t>
            </w:r>
            <w:r w:rsidRPr="00F95973">
              <w:rPr>
                <w:rFonts w:ascii="Segoe UI" w:hAnsi="Segoe UI" w:cs="Segoe UI"/>
              </w:rPr>
              <w:t>position.</w:t>
            </w:r>
          </w:p>
        </w:tc>
      </w:tr>
    </w:tbl>
    <w:p w:rsidR="00D632DD" w:rsidRDefault="00D632DD"/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Education, Qualifications and Training</w:t>
            </w:r>
          </w:p>
        </w:tc>
        <w:tc>
          <w:tcPr>
            <w:tcW w:w="7175" w:type="dxa"/>
          </w:tcPr>
          <w:p w:rsidR="005D7F3F" w:rsidRPr="00294670" w:rsidRDefault="00B27D32" w:rsidP="0029467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Level 2 in</w:t>
            </w:r>
            <w:r w:rsidR="00294670" w:rsidRPr="00294670">
              <w:rPr>
                <w:rFonts w:ascii="Segoe UI" w:hAnsi="Segoe UI" w:cs="Segoe UI"/>
              </w:rPr>
              <w:t xml:space="preserve"> English and Mathematics or equivalent</w:t>
            </w:r>
            <w:r>
              <w:rPr>
                <w:rFonts w:ascii="Segoe UI" w:hAnsi="Segoe UI" w:cs="Segoe UI"/>
              </w:rPr>
              <w:t xml:space="preserve"> relevant qualification</w:t>
            </w:r>
            <w:bookmarkStart w:id="0" w:name="_GoBack"/>
            <w:bookmarkEnd w:id="0"/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Knowledge and Experience</w:t>
            </w:r>
          </w:p>
        </w:tc>
        <w:tc>
          <w:tcPr>
            <w:tcW w:w="7175" w:type="dxa"/>
          </w:tcPr>
          <w:p w:rsidR="00FC0844" w:rsidRPr="00FC0844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>Have experience within an administrator’s role.</w:t>
            </w:r>
          </w:p>
          <w:p w:rsidR="00FC0844" w:rsidRPr="00FC0844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>Have an understanding of older people’s needs.</w:t>
            </w:r>
          </w:p>
          <w:p w:rsidR="005D7F3F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be able to </w:t>
            </w:r>
            <w:proofErr w:type="spellStart"/>
            <w:r>
              <w:rPr>
                <w:rFonts w:ascii="Segoe UI" w:hAnsi="Segoe UI" w:cs="Segoe UI"/>
              </w:rPr>
              <w:t>prioritise</w:t>
            </w:r>
            <w:proofErr w:type="spellEnd"/>
            <w:r>
              <w:rPr>
                <w:rFonts w:ascii="Segoe UI" w:hAnsi="Segoe UI" w:cs="Segoe UI"/>
              </w:rPr>
              <w:t xml:space="preserve"> work</w:t>
            </w:r>
            <w:r w:rsidRPr="00FC0844">
              <w:rPr>
                <w:rFonts w:ascii="Segoe UI" w:hAnsi="Segoe UI" w:cs="Segoe UI"/>
              </w:rPr>
              <w:t>load</w:t>
            </w:r>
            <w:r>
              <w:rPr>
                <w:rFonts w:ascii="Segoe UI" w:hAnsi="Segoe UI" w:cs="Segoe UI"/>
              </w:rPr>
              <w:t xml:space="preserve">. </w:t>
            </w:r>
          </w:p>
          <w:p w:rsidR="00FC0844" w:rsidRPr="00FC0844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>Must be computer literate and have some experience of working with IT</w:t>
            </w:r>
            <w:r>
              <w:rPr>
                <w:rFonts w:ascii="Segoe UI" w:hAnsi="Segoe UI" w:cs="Segoe UI"/>
              </w:rPr>
              <w:t xml:space="preserve"> </w:t>
            </w:r>
            <w:r w:rsidRPr="00FC0844">
              <w:rPr>
                <w:rFonts w:ascii="Segoe UI" w:hAnsi="Segoe UI" w:cs="Segoe UI"/>
              </w:rPr>
              <w:t>systems such as word and excel</w:t>
            </w:r>
          </w:p>
        </w:tc>
      </w:tr>
      <w:tr w:rsidR="005D7F3F" w:rsidRPr="00570848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 xml:space="preserve">Role Specific Skills &amp; </w:t>
            </w:r>
            <w:proofErr w:type="spellStart"/>
            <w:r w:rsidRPr="005B353B">
              <w:rPr>
                <w:rFonts w:ascii="Segoe UI" w:hAnsi="Segoe UI" w:cs="Segoe UI"/>
                <w:b/>
              </w:rPr>
              <w:t>Behaviours</w:t>
            </w:r>
            <w:proofErr w:type="spellEnd"/>
          </w:p>
        </w:tc>
        <w:tc>
          <w:tcPr>
            <w:tcW w:w="7175" w:type="dxa"/>
          </w:tcPr>
          <w:p w:rsidR="00FC0844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>Can demonstrate good levels of communication, both written</w:t>
            </w:r>
            <w:r>
              <w:rPr>
                <w:rFonts w:ascii="Segoe UI" w:hAnsi="Segoe UI" w:cs="Segoe UI"/>
              </w:rPr>
              <w:t xml:space="preserve"> </w:t>
            </w:r>
            <w:r w:rsidRPr="00FC0844">
              <w:rPr>
                <w:rFonts w:ascii="Segoe UI" w:hAnsi="Segoe UI" w:cs="Segoe UI"/>
              </w:rPr>
              <w:t>and verbal.</w:t>
            </w:r>
          </w:p>
          <w:p w:rsidR="00FC0844" w:rsidRPr="00FC0844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>To work within a team and be able to use own initiative.</w:t>
            </w:r>
          </w:p>
          <w:p w:rsidR="00FC0844" w:rsidRPr="00FC0844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>Good telephone manner.</w:t>
            </w:r>
          </w:p>
          <w:p w:rsidR="00FC0844" w:rsidRPr="00FC0844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 xml:space="preserve">Have the ability to </w:t>
            </w:r>
            <w:proofErr w:type="spellStart"/>
            <w:r w:rsidRPr="00FC0844">
              <w:rPr>
                <w:rFonts w:ascii="Segoe UI" w:hAnsi="Segoe UI" w:cs="Segoe UI"/>
              </w:rPr>
              <w:t>prioritise</w:t>
            </w:r>
            <w:proofErr w:type="spellEnd"/>
            <w:r w:rsidRPr="00FC0844">
              <w:rPr>
                <w:rFonts w:ascii="Segoe UI" w:hAnsi="Segoe UI" w:cs="Segoe UI"/>
              </w:rPr>
              <w:t xml:space="preserve"> workload.</w:t>
            </w:r>
          </w:p>
          <w:p w:rsidR="00FC0844" w:rsidRPr="00FC0844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>Be able to follow instructions and guidelines.</w:t>
            </w:r>
          </w:p>
          <w:p w:rsidR="00FC0844" w:rsidRPr="00FC0844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>To attend meetings as requested by the management team.</w:t>
            </w:r>
          </w:p>
          <w:p w:rsidR="005D7F3F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>To take minutes, reproduce in typed form and ensure that these</w:t>
            </w:r>
            <w:r>
              <w:rPr>
                <w:rFonts w:ascii="Segoe UI" w:hAnsi="Segoe UI" w:cs="Segoe UI"/>
              </w:rPr>
              <w:t xml:space="preserve"> </w:t>
            </w:r>
            <w:r w:rsidRPr="00FC0844">
              <w:rPr>
                <w:rFonts w:ascii="Segoe UI" w:hAnsi="Segoe UI" w:cs="Segoe UI"/>
              </w:rPr>
              <w:t>are distributed as necessary.</w:t>
            </w:r>
          </w:p>
          <w:p w:rsidR="00FC0844" w:rsidRPr="00FC0844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>Understanding of our commitment to the principles of equality and</w:t>
            </w:r>
            <w:r>
              <w:rPr>
                <w:rFonts w:ascii="Segoe UI" w:hAnsi="Segoe UI" w:cs="Segoe UI"/>
              </w:rPr>
              <w:t xml:space="preserve"> </w:t>
            </w:r>
            <w:r w:rsidRPr="00FC0844">
              <w:rPr>
                <w:rFonts w:ascii="Segoe UI" w:hAnsi="Segoe UI" w:cs="Segoe UI"/>
              </w:rPr>
              <w:t>diversity.</w:t>
            </w:r>
          </w:p>
          <w:p w:rsidR="00FC0844" w:rsidRPr="00FC0844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>Staff need to have understanding of the impact of their performance and</w:t>
            </w:r>
            <w:r>
              <w:rPr>
                <w:rFonts w:ascii="Segoe UI" w:hAnsi="Segoe UI" w:cs="Segoe UI"/>
              </w:rPr>
              <w:t xml:space="preserve"> </w:t>
            </w:r>
            <w:r w:rsidRPr="00FC0844">
              <w:rPr>
                <w:rFonts w:ascii="Segoe UI" w:hAnsi="Segoe UI" w:cs="Segoe UI"/>
              </w:rPr>
              <w:t>actions of the team.</w:t>
            </w:r>
          </w:p>
          <w:p w:rsidR="00FC0844" w:rsidRPr="00FC0844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>Be able to learn from others within the team, and pass on skills and</w:t>
            </w:r>
            <w:r>
              <w:rPr>
                <w:rFonts w:ascii="Segoe UI" w:hAnsi="Segoe UI" w:cs="Segoe UI"/>
              </w:rPr>
              <w:t xml:space="preserve"> </w:t>
            </w:r>
            <w:r w:rsidRPr="00FC0844">
              <w:rPr>
                <w:rFonts w:ascii="Segoe UI" w:hAnsi="Segoe UI" w:cs="Segoe UI"/>
              </w:rPr>
              <w:t>knowledge to others.</w:t>
            </w:r>
          </w:p>
          <w:p w:rsidR="00FC0844" w:rsidRPr="00FC0844" w:rsidRDefault="00FC0844" w:rsidP="00FC084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</w:rPr>
            </w:pPr>
            <w:r w:rsidRPr="00FC0844">
              <w:rPr>
                <w:rFonts w:ascii="Segoe UI" w:hAnsi="Segoe UI" w:cs="Segoe UI"/>
              </w:rPr>
              <w:t>Have an innovative approach to the workload, i.e. looking for alternative</w:t>
            </w:r>
            <w:r>
              <w:rPr>
                <w:rFonts w:ascii="Segoe UI" w:hAnsi="Segoe UI" w:cs="Segoe UI"/>
              </w:rPr>
              <w:t xml:space="preserve"> </w:t>
            </w:r>
            <w:r w:rsidRPr="00FC0844">
              <w:rPr>
                <w:rFonts w:ascii="Segoe UI" w:hAnsi="Segoe UI" w:cs="Segoe UI"/>
              </w:rPr>
              <w:t>ways to get things done.</w:t>
            </w:r>
          </w:p>
        </w:tc>
      </w:tr>
    </w:tbl>
    <w:p w:rsidR="000E5325" w:rsidRPr="00570848" w:rsidRDefault="000E5325" w:rsidP="00D632DD">
      <w:pPr>
        <w:rPr>
          <w:rFonts w:ascii="Segoe UI" w:hAnsi="Segoe UI" w:cs="Segoe UI"/>
        </w:rPr>
      </w:pPr>
    </w:p>
    <w:sectPr w:rsidR="000E5325" w:rsidRPr="00570848" w:rsidSect="002A1361">
      <w:headerReference w:type="default" r:id="rId8"/>
      <w:footerReference w:type="default" r:id="rId9"/>
      <w:footerReference w:type="first" r:id="rId10"/>
      <w:pgSz w:w="11910" w:h="16840"/>
      <w:pgMar w:top="1520" w:right="1200" w:bottom="280" w:left="1120" w:header="569" w:footer="11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25" w:rsidRDefault="00570848">
      <w:r>
        <w:separator/>
      </w:r>
    </w:p>
  </w:endnote>
  <w:endnote w:type="continuationSeparator" w:id="0">
    <w:p w:rsidR="000E5325" w:rsidRDefault="0057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586792">
    <w:pPr>
      <w:pStyle w:val="Footer"/>
    </w:pP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311F7A8" wp14:editId="7356D0C7">
              <wp:simplePos x="0" y="0"/>
              <wp:positionH relativeFrom="page">
                <wp:posOffset>5827131</wp:posOffset>
              </wp:positionH>
              <wp:positionV relativeFrom="page">
                <wp:posOffset>8610600</wp:posOffset>
              </wp:positionV>
              <wp:extent cx="1721485" cy="2070735"/>
              <wp:effectExtent l="0" t="0" r="12065" b="5715"/>
              <wp:wrapNone/>
              <wp:docPr id="2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1485" cy="2070735"/>
                        <a:chOff x="9194" y="13577"/>
                        <a:chExt cx="2711" cy="3261"/>
                      </a:xfrm>
                    </wpg:grpSpPr>
                    <wps:wsp>
                      <wps:cNvPr id="3" name="Freeform 59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33 9194"/>
                            <a:gd name="T1" fmla="*/ T0 w 2711"/>
                            <a:gd name="T2" fmla="+- 0 15889 13577"/>
                            <a:gd name="T3" fmla="*/ 15889 h 3261"/>
                            <a:gd name="T4" fmla="+- 0 11033 9194"/>
                            <a:gd name="T5" fmla="*/ T4 w 2711"/>
                            <a:gd name="T6" fmla="+- 0 16838 13577"/>
                            <a:gd name="T7" fmla="*/ 16838 h 3261"/>
                            <a:gd name="T8" fmla="+- 0 11906 9194"/>
                            <a:gd name="T9" fmla="*/ T8 w 2711"/>
                            <a:gd name="T10" fmla="+- 0 16838 13577"/>
                            <a:gd name="T11" fmla="*/ 16838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034 9194"/>
                            <a:gd name="T17" fmla="*/ T16 w 2711"/>
                            <a:gd name="T18" fmla="+- 0 15890 13577"/>
                            <a:gd name="T19" fmla="*/ 15890 h 3261"/>
                            <a:gd name="T20" fmla="+- 0 11033 9194"/>
                            <a:gd name="T21" fmla="*/ T20 w 2711"/>
                            <a:gd name="T22" fmla="+- 0 15889 13577"/>
                            <a:gd name="T23" fmla="*/ 15889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39" y="2312"/>
                              </a:moveTo>
                              <a:lnTo>
                                <a:pt x="1839" y="3261"/>
                              </a:lnTo>
                              <a:lnTo>
                                <a:pt x="2712" y="3261"/>
                              </a:lnTo>
                              <a:lnTo>
                                <a:pt x="2712" y="2313"/>
                              </a:lnTo>
                              <a:lnTo>
                                <a:pt x="1840" y="2313"/>
                              </a:lnTo>
                              <a:lnTo>
                                <a:pt x="1839" y="2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8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5888 13577"/>
                            <a:gd name="T3" fmla="*/ 15888 h 3261"/>
                            <a:gd name="T4" fmla="+- 0 11033 9194"/>
                            <a:gd name="T5" fmla="*/ T4 w 2711"/>
                            <a:gd name="T6" fmla="+- 0 15888 13577"/>
                            <a:gd name="T7" fmla="*/ 15888 h 3261"/>
                            <a:gd name="T8" fmla="+- 0 11034 9194"/>
                            <a:gd name="T9" fmla="*/ T8 w 2711"/>
                            <a:gd name="T10" fmla="+- 0 15890 13577"/>
                            <a:gd name="T11" fmla="*/ 15890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906 9194"/>
                            <a:gd name="T17" fmla="*/ T16 w 2711"/>
                            <a:gd name="T18" fmla="+- 0 15888 13577"/>
                            <a:gd name="T19" fmla="*/ 15888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2311"/>
                              </a:moveTo>
                              <a:lnTo>
                                <a:pt x="1839" y="2311"/>
                              </a:lnTo>
                              <a:lnTo>
                                <a:pt x="1840" y="2313"/>
                              </a:lnTo>
                              <a:lnTo>
                                <a:pt x="2712" y="2313"/>
                              </a:lnTo>
                              <a:lnTo>
                                <a:pt x="2712" y="2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7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4736 13577"/>
                            <a:gd name="T3" fmla="*/ 14736 h 3261"/>
                            <a:gd name="T4" fmla="+- 0 9209 9194"/>
                            <a:gd name="T5" fmla="*/ T4 w 2711"/>
                            <a:gd name="T6" fmla="+- 0 14736 13577"/>
                            <a:gd name="T7" fmla="*/ 14736 h 3261"/>
                            <a:gd name="T8" fmla="+- 0 9787 9194"/>
                            <a:gd name="T9" fmla="*/ T8 w 2711"/>
                            <a:gd name="T10" fmla="+- 0 15102 13577"/>
                            <a:gd name="T11" fmla="*/ 15102 h 3261"/>
                            <a:gd name="T12" fmla="+- 0 9783 9194"/>
                            <a:gd name="T13" fmla="*/ T12 w 2711"/>
                            <a:gd name="T14" fmla="+- 0 15102 13577"/>
                            <a:gd name="T15" fmla="*/ 15102 h 3261"/>
                            <a:gd name="T16" fmla="+- 0 11033 9194"/>
                            <a:gd name="T17" fmla="*/ T16 w 2711"/>
                            <a:gd name="T18" fmla="+- 0 15889 13577"/>
                            <a:gd name="T19" fmla="*/ 15889 h 3261"/>
                            <a:gd name="T20" fmla="+- 0 11033 9194"/>
                            <a:gd name="T21" fmla="*/ T20 w 2711"/>
                            <a:gd name="T22" fmla="+- 0 15888 13577"/>
                            <a:gd name="T23" fmla="*/ 15888 h 3261"/>
                            <a:gd name="T24" fmla="+- 0 11906 9194"/>
                            <a:gd name="T25" fmla="*/ T24 w 2711"/>
                            <a:gd name="T26" fmla="+- 0 15888 13577"/>
                            <a:gd name="T27" fmla="*/ 15888 h 3261"/>
                            <a:gd name="T28" fmla="+- 0 11906 9194"/>
                            <a:gd name="T29" fmla="*/ T28 w 2711"/>
                            <a:gd name="T30" fmla="+- 0 14736 13577"/>
                            <a:gd name="T31" fmla="*/ 1473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1159"/>
                              </a:moveTo>
                              <a:lnTo>
                                <a:pt x="15" y="1159"/>
                              </a:lnTo>
                              <a:lnTo>
                                <a:pt x="593" y="1525"/>
                              </a:lnTo>
                              <a:lnTo>
                                <a:pt x="589" y="1525"/>
                              </a:lnTo>
                              <a:lnTo>
                                <a:pt x="1839" y="2312"/>
                              </a:lnTo>
                              <a:lnTo>
                                <a:pt x="1839" y="2311"/>
                              </a:lnTo>
                              <a:lnTo>
                                <a:pt x="2712" y="2311"/>
                              </a:lnTo>
                              <a:lnTo>
                                <a:pt x="2712" y="1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6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9194 9194"/>
                            <a:gd name="T1" fmla="*/ T0 w 2711"/>
                            <a:gd name="T2" fmla="+- 0 14726 13577"/>
                            <a:gd name="T3" fmla="*/ 14726 h 3261"/>
                            <a:gd name="T4" fmla="+- 0 9194 9194"/>
                            <a:gd name="T5" fmla="*/ T4 w 2711"/>
                            <a:gd name="T6" fmla="+- 0 14747 13577"/>
                            <a:gd name="T7" fmla="*/ 14747 h 3261"/>
                            <a:gd name="T8" fmla="+- 0 9209 9194"/>
                            <a:gd name="T9" fmla="*/ T8 w 2711"/>
                            <a:gd name="T10" fmla="+- 0 14736 13577"/>
                            <a:gd name="T11" fmla="*/ 14736 h 3261"/>
                            <a:gd name="T12" fmla="+- 0 11906 9194"/>
                            <a:gd name="T13" fmla="*/ T12 w 2711"/>
                            <a:gd name="T14" fmla="+- 0 14736 13577"/>
                            <a:gd name="T15" fmla="*/ 14736 h 3261"/>
                            <a:gd name="T16" fmla="+- 0 11906 9194"/>
                            <a:gd name="T17" fmla="*/ T16 w 2711"/>
                            <a:gd name="T18" fmla="+- 0 14730 13577"/>
                            <a:gd name="T19" fmla="*/ 14730 h 3261"/>
                            <a:gd name="T20" fmla="+- 0 9201 9194"/>
                            <a:gd name="T21" fmla="*/ T20 w 2711"/>
                            <a:gd name="T22" fmla="+- 0 14730 13577"/>
                            <a:gd name="T23" fmla="*/ 14730 h 3261"/>
                            <a:gd name="T24" fmla="+- 0 9194 9194"/>
                            <a:gd name="T25" fmla="*/ T24 w 2711"/>
                            <a:gd name="T26" fmla="+- 0 14726 13577"/>
                            <a:gd name="T27" fmla="*/ 1472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0" y="1149"/>
                              </a:moveTo>
                              <a:lnTo>
                                <a:pt x="0" y="1170"/>
                              </a:lnTo>
                              <a:lnTo>
                                <a:pt x="15" y="1159"/>
                              </a:lnTo>
                              <a:lnTo>
                                <a:pt x="2712" y="1159"/>
                              </a:lnTo>
                              <a:lnTo>
                                <a:pt x="2712" y="1153"/>
                              </a:lnTo>
                              <a:lnTo>
                                <a:pt x="7" y="1153"/>
                              </a:lnTo>
                              <a:lnTo>
                                <a:pt x="0" y="1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59 9194"/>
                            <a:gd name="T1" fmla="*/ T0 w 2711"/>
                            <a:gd name="T2" fmla="+- 0 13577 13577"/>
                            <a:gd name="T3" fmla="*/ 13577 h 3261"/>
                            <a:gd name="T4" fmla="+- 0 9201 9194"/>
                            <a:gd name="T5" fmla="*/ T4 w 2711"/>
                            <a:gd name="T6" fmla="+- 0 14730 13577"/>
                            <a:gd name="T7" fmla="*/ 14730 h 3261"/>
                            <a:gd name="T8" fmla="+- 0 11906 9194"/>
                            <a:gd name="T9" fmla="*/ T8 w 2711"/>
                            <a:gd name="T10" fmla="+- 0 14730 13577"/>
                            <a:gd name="T11" fmla="*/ 14730 h 3261"/>
                            <a:gd name="T12" fmla="+- 0 11906 9194"/>
                            <a:gd name="T13" fmla="*/ T12 w 2711"/>
                            <a:gd name="T14" fmla="+- 0 14176 13577"/>
                            <a:gd name="T15" fmla="*/ 14176 h 3261"/>
                            <a:gd name="T16" fmla="+- 0 11059 9194"/>
                            <a:gd name="T17" fmla="*/ T16 w 2711"/>
                            <a:gd name="T18" fmla="+- 0 13577 13577"/>
                            <a:gd name="T19" fmla="*/ 13577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65" y="0"/>
                              </a:moveTo>
                              <a:lnTo>
                                <a:pt x="7" y="1153"/>
                              </a:lnTo>
                              <a:lnTo>
                                <a:pt x="2712" y="1153"/>
                              </a:lnTo>
                              <a:lnTo>
                                <a:pt x="2712" y="599"/>
                              </a:lnTo>
                              <a:lnTo>
                                <a:pt x="1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F992C" id="Group 54" o:spid="_x0000_s1026" style="position:absolute;margin-left:458.85pt;margin-top:678pt;width:135.55pt;height:163.05pt;z-index:-251650048;mso-position-horizontal-relative:page;mso-position-vertical-relative:page" coordorigin="9194,13577" coordsize="2711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">
              <v:shape id="Freeform 59" o:spid="_x0000_s1027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" path="m1839,2312r,949l2712,3261r,-948l1840,2313r-1,-1xe" fillcolor="#efeff0" stroked="f">
                <v:path arrowok="t" o:connecttype="custom" o:connectlocs="1839,15889;1839,16838;2712,16838;2712,15890;1840,15890;1839,15889" o:connectangles="0,0,0,0,0,0"/>
              </v:shape>
              <v:shape id="Freeform 58" o:spid="_x0000_s1028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" path="m2712,2311r-873,l1840,2313r872,l2712,2311xe" fillcolor="#efeff0" stroked="f">
                <v:path arrowok="t" o:connecttype="custom" o:connectlocs="2712,15888;1839,15888;1840,15890;2712,15890;2712,15888" o:connectangles="0,0,0,0,0"/>
              </v:shape>
              <v:shape id="Freeform 57" o:spid="_x0000_s1029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" path="m2712,1159r-2697,l593,1525r-4,l1839,2312r,-1l2712,2311r,-1152xe" fillcolor="#efeff0" stroked="f">
                <v:path arrowok="t" o:connecttype="custom" o:connectlocs="2712,14736;15,14736;593,15102;589,15102;1839,15889;1839,15888;2712,15888;2712,14736" o:connectangles="0,0,0,0,0,0,0,0"/>
              </v:shape>
              <v:shape id="Freeform 56" o:spid="_x0000_s1030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" path="m,1149r,21l15,1159r2697,l2712,1153,7,1153,,1149xe" fillcolor="#efeff0" stroked="f">
                <v:path arrowok="t" o:connecttype="custom" o:connectlocs="0,14726;0,14747;15,14736;2712,14736;2712,14730;7,14730;0,14726" o:connectangles="0,0,0,0,0,0,0"/>
              </v:shape>
              <v:shape id="Freeform 55" o:spid="_x0000_s1031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" path="m1865,l7,1153r2705,l2712,599,1865,xe" fillcolor="#efeff0" stroked="f">
                <v:path arrowok="t" o:connecttype="custom" o:connectlocs="1865,13577;7,14730;2712,14730;2712,14176;1865,1357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2A13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E78AD33" wp14:editId="769970B0">
          <wp:simplePos x="0" y="0"/>
          <wp:positionH relativeFrom="page">
            <wp:align>left</wp:align>
          </wp:positionH>
          <wp:positionV relativeFrom="paragraph">
            <wp:posOffset>-2686685</wp:posOffset>
          </wp:positionV>
          <wp:extent cx="7579896" cy="29552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96" cy="295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25" w:rsidRDefault="00570848">
      <w:r>
        <w:separator/>
      </w:r>
    </w:p>
  </w:footnote>
  <w:footnote w:type="continuationSeparator" w:id="0">
    <w:p w:rsidR="000E5325" w:rsidRDefault="0057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2B" w:rsidRDefault="00586792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4301694</wp:posOffset>
          </wp:positionH>
          <wp:positionV relativeFrom="paragraph">
            <wp:posOffset>-93896</wp:posOffset>
          </wp:positionV>
          <wp:extent cx="2179306" cy="6901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22" cy="70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AD72313" wp14:editId="0A69870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908810" cy="2917190"/>
              <wp:effectExtent l="0" t="0" r="0" b="0"/>
              <wp:wrapNone/>
              <wp:docPr id="8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810" cy="2917190"/>
                        <a:chOff x="0" y="0"/>
                        <a:chExt cx="3006" cy="4594"/>
                      </a:xfrm>
                    </wpg:grpSpPr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2500 w 3006"/>
                            <a:gd name="T1" fmla="*/ 0 h 4594"/>
                            <a:gd name="T2" fmla="*/ 0 w 3006"/>
                            <a:gd name="T3" fmla="*/ 0 h 4594"/>
                            <a:gd name="T4" fmla="*/ 0 w 3006"/>
                            <a:gd name="T5" fmla="*/ 3614 h 4594"/>
                            <a:gd name="T6" fmla="*/ 1063 w 3006"/>
                            <a:gd name="T7" fmla="*/ 4594 h 4594"/>
                            <a:gd name="T8" fmla="*/ 1063 w 3006"/>
                            <a:gd name="T9" fmla="*/ 1535 h 4594"/>
                            <a:gd name="T10" fmla="*/ 1062 w 3006"/>
                            <a:gd name="T11" fmla="*/ 1535 h 4594"/>
                            <a:gd name="T12" fmla="*/ 1063 w 3006"/>
                            <a:gd name="T13" fmla="*/ 1532 h 4594"/>
                            <a:gd name="T14" fmla="*/ 1065 w 3006"/>
                            <a:gd name="T15" fmla="*/ 1532 h 4594"/>
                            <a:gd name="T16" fmla="*/ 2384 w 3006"/>
                            <a:gd name="T17" fmla="*/ 702 h 4594"/>
                            <a:gd name="T18" fmla="*/ 2379 w 3006"/>
                            <a:gd name="T19" fmla="*/ 702 h 4594"/>
                            <a:gd name="T20" fmla="*/ 2990 w 3006"/>
                            <a:gd name="T21" fmla="*/ 316 h 4594"/>
                            <a:gd name="T22" fmla="*/ 3006 w 3006"/>
                            <a:gd name="T23" fmla="*/ 316 h 4594"/>
                            <a:gd name="T24" fmla="*/ 3006 w 3006"/>
                            <a:gd name="T25" fmla="*/ 309 h 4594"/>
                            <a:gd name="T26" fmla="*/ 2999 w 3006"/>
                            <a:gd name="T27" fmla="*/ 309 h 4594"/>
                            <a:gd name="T28" fmla="*/ 2500 w 3006"/>
                            <a:gd name="T29" fmla="*/ 0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2500" y="0"/>
                              </a:moveTo>
                              <a:lnTo>
                                <a:pt x="0" y="0"/>
                              </a:lnTo>
                              <a:lnTo>
                                <a:pt x="0" y="3614"/>
                              </a:lnTo>
                              <a:lnTo>
                                <a:pt x="1063" y="4594"/>
                              </a:lnTo>
                              <a:lnTo>
                                <a:pt x="1063" y="1535"/>
                              </a:lnTo>
                              <a:lnTo>
                                <a:pt x="1062" y="1535"/>
                              </a:lnTo>
                              <a:lnTo>
                                <a:pt x="1063" y="1532"/>
                              </a:lnTo>
                              <a:lnTo>
                                <a:pt x="1065" y="1532"/>
                              </a:lnTo>
                              <a:lnTo>
                                <a:pt x="2384" y="702"/>
                              </a:lnTo>
                              <a:lnTo>
                                <a:pt x="2379" y="702"/>
                              </a:lnTo>
                              <a:lnTo>
                                <a:pt x="2990" y="316"/>
                              </a:lnTo>
                              <a:lnTo>
                                <a:pt x="3006" y="316"/>
                              </a:lnTo>
                              <a:lnTo>
                                <a:pt x="3006" y="309"/>
                              </a:lnTo>
                              <a:lnTo>
                                <a:pt x="2999" y="309"/>
                              </a:lnTo>
                              <a:lnTo>
                                <a:pt x="2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3 w 3006"/>
                            <a:gd name="T1" fmla="*/ 1534 h 4594"/>
                            <a:gd name="T2" fmla="*/ 1062 w 3006"/>
                            <a:gd name="T3" fmla="*/ 1535 h 4594"/>
                            <a:gd name="T4" fmla="*/ 1063 w 3006"/>
                            <a:gd name="T5" fmla="*/ 1535 h 4594"/>
                            <a:gd name="T6" fmla="*/ 1063 w 3006"/>
                            <a:gd name="T7" fmla="*/ 1534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3" y="1534"/>
                              </a:moveTo>
                              <a:lnTo>
                                <a:pt x="1062" y="1535"/>
                              </a:lnTo>
                              <a:lnTo>
                                <a:pt x="1063" y="1535"/>
                              </a:lnTo>
                              <a:lnTo>
                                <a:pt x="1063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5 w 3006"/>
                            <a:gd name="T1" fmla="*/ 1532 h 4594"/>
                            <a:gd name="T2" fmla="*/ 1063 w 3006"/>
                            <a:gd name="T3" fmla="*/ 1532 h 4594"/>
                            <a:gd name="T4" fmla="*/ 1063 w 3006"/>
                            <a:gd name="T5" fmla="*/ 1534 h 4594"/>
                            <a:gd name="T6" fmla="*/ 1065 w 3006"/>
                            <a:gd name="T7" fmla="*/ 1532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5" y="1532"/>
                              </a:moveTo>
                              <a:lnTo>
                                <a:pt x="1063" y="1532"/>
                              </a:lnTo>
                              <a:lnTo>
                                <a:pt x="1063" y="1534"/>
                              </a:lnTo>
                              <a:lnTo>
                                <a:pt x="1065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16 h 4594"/>
                            <a:gd name="T2" fmla="*/ 2990 w 3006"/>
                            <a:gd name="T3" fmla="*/ 316 h 4594"/>
                            <a:gd name="T4" fmla="*/ 3006 w 3006"/>
                            <a:gd name="T5" fmla="*/ 327 h 4594"/>
                            <a:gd name="T6" fmla="*/ 3006 w 3006"/>
                            <a:gd name="T7" fmla="*/ 316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16"/>
                              </a:moveTo>
                              <a:lnTo>
                                <a:pt x="2990" y="316"/>
                              </a:lnTo>
                              <a:lnTo>
                                <a:pt x="3006" y="327"/>
                              </a:lnTo>
                              <a:lnTo>
                                <a:pt x="3006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05 h 4594"/>
                            <a:gd name="T2" fmla="*/ 2999 w 3006"/>
                            <a:gd name="T3" fmla="*/ 309 h 4594"/>
                            <a:gd name="T4" fmla="*/ 3006 w 3006"/>
                            <a:gd name="T5" fmla="*/ 309 h 4594"/>
                            <a:gd name="T6" fmla="*/ 3006 w 3006"/>
                            <a:gd name="T7" fmla="*/ 305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05"/>
                              </a:moveTo>
                              <a:lnTo>
                                <a:pt x="2999" y="309"/>
                              </a:lnTo>
                              <a:lnTo>
                                <a:pt x="3006" y="309"/>
                              </a:lnTo>
                              <a:lnTo>
                                <a:pt x="3006" y="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31014" id="Group 60" o:spid="_x0000_s1026" style="position:absolute;margin-left:0;margin-top:0;width:150.3pt;height:229.7pt;z-index:-251648000;mso-position-horizontal:left;mso-position-horizontal-relative:page;mso-position-vertical:top;mso-position-vertical-relative:page" coordsize="3006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">
              <v:shape id="Freeform 65" o:spid="_x0000_s1027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" path="m2500,l,,,3614r1063,980l1063,1535r-1,l1063,1532r2,l2384,702r-5,l2990,316r16,l3006,309r-7,l2500,xe" fillcolor="#efeff0" stroked="f">
                <v:path arrowok="t" o:connecttype="custom" o:connectlocs="2500,0;0,0;0,3614;1063,4594;1063,1535;1062,1535;1063,1532;1065,1532;2384,702;2379,702;2990,316;3006,316;3006,309;2999,309;2500,0" o:connectangles="0,0,0,0,0,0,0,0,0,0,0,0,0,0,0"/>
              </v:shape>
              <v:shape id="Freeform 64" o:spid="_x0000_s102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" path="m1063,1534r-1,1l1063,1535r,-1xe" fillcolor="#efeff0" stroked="f">
                <v:path arrowok="t" o:connecttype="custom" o:connectlocs="1063,1534;1062,1535;1063,1535;1063,1534" o:connectangles="0,0,0,0"/>
              </v:shape>
              <v:shape id="Freeform 63" o:spid="_x0000_s1029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" path="m1065,1532r-2,l1063,1534r2,-2xe" fillcolor="#efeff0" stroked="f">
                <v:path arrowok="t" o:connecttype="custom" o:connectlocs="1065,1532;1063,1532;1063,1534;1065,1532" o:connectangles="0,0,0,0"/>
              </v:shape>
              <v:shape id="Freeform 62" o:spid="_x0000_s1030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" path="m3006,316r-16,l3006,327r,-11xe" fillcolor="#efeff0" stroked="f">
                <v:path arrowok="t" o:connecttype="custom" o:connectlocs="3006,316;2990,316;3006,327;3006,316" o:connectangles="0,0,0,0"/>
              </v:shape>
              <v:shape id="Freeform 61" o:spid="_x0000_s1031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" path="m3006,305r-7,4l3006,309r,-4xe" fillcolor="#efeff0" stroked="f">
                <v:path arrowok="t" o:connecttype="custom" o:connectlocs="3006,305;2999,309;3006,309;3006,305" o:connectangles="0,0,0,0"/>
              </v:shape>
              <w10:wrap anchorx="page" anchory="page"/>
            </v:group>
          </w:pict>
        </mc:Fallback>
      </mc:AlternateContent>
    </w:r>
  </w:p>
  <w:p w:rsidR="00891C11" w:rsidRDefault="00891C11">
    <w:pPr>
      <w:pStyle w:val="Header"/>
      <w:rPr>
        <w:noProof/>
        <w:lang w:val="en-GB" w:eastAsia="en-GB"/>
      </w:rPr>
    </w:pPr>
  </w:p>
  <w:p w:rsidR="00891C11" w:rsidRDefault="00891C11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1560"/>
    <w:multiLevelType w:val="hybridMultilevel"/>
    <w:tmpl w:val="6F20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98D"/>
    <w:multiLevelType w:val="hybridMultilevel"/>
    <w:tmpl w:val="496A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72113"/>
    <w:multiLevelType w:val="hybridMultilevel"/>
    <w:tmpl w:val="F74C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CB4"/>
    <w:multiLevelType w:val="hybridMultilevel"/>
    <w:tmpl w:val="99E4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9"/>
    <w:rsid w:val="000E5325"/>
    <w:rsid w:val="001E2105"/>
    <w:rsid w:val="001F0F23"/>
    <w:rsid w:val="00226764"/>
    <w:rsid w:val="00294670"/>
    <w:rsid w:val="002A1361"/>
    <w:rsid w:val="0035693D"/>
    <w:rsid w:val="00414349"/>
    <w:rsid w:val="00570848"/>
    <w:rsid w:val="00586792"/>
    <w:rsid w:val="00586F96"/>
    <w:rsid w:val="005B353B"/>
    <w:rsid w:val="005D7F3F"/>
    <w:rsid w:val="00740D5B"/>
    <w:rsid w:val="00891C11"/>
    <w:rsid w:val="008A3D2B"/>
    <w:rsid w:val="009E69A0"/>
    <w:rsid w:val="009F1EEE"/>
    <w:rsid w:val="00B27D32"/>
    <w:rsid w:val="00C22A85"/>
    <w:rsid w:val="00D632DD"/>
    <w:rsid w:val="00DF2953"/>
    <w:rsid w:val="00F95973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D727C9"/>
  <w15:docId w15:val="{F4764E37-2838-4C33-9213-B45474C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03" w:right="218"/>
    </w:pPr>
  </w:style>
  <w:style w:type="paragraph" w:styleId="Header">
    <w:name w:val="header"/>
    <w:basedOn w:val="Normal"/>
    <w:link w:val="Head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61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D6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7F3F"/>
    <w:rPr>
      <w:color w:val="0000FF" w:themeColor="hyperlink"/>
      <w:u w:val="single"/>
    </w:rPr>
  </w:style>
  <w:style w:type="paragraph" w:customStyle="1" w:styleId="Default">
    <w:name w:val="Default"/>
    <w:rsid w:val="005D7F3F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B&amp;S%20Framework%20Role%20Levels/1.%20Frontline%20Worker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Craig Knapper</cp:lastModifiedBy>
  <cp:revision>2</cp:revision>
  <dcterms:created xsi:type="dcterms:W3CDTF">2019-01-16T11:40:00Z</dcterms:created>
  <dcterms:modified xsi:type="dcterms:W3CDTF">2019-01-16T11:40:00Z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