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9" w:rsidRPr="00D632DD" w:rsidRDefault="00D632DD">
      <w:pPr>
        <w:pStyle w:val="BodyText"/>
        <w:spacing w:before="64"/>
        <w:ind w:left="3889" w:right="3807"/>
        <w:jc w:val="center"/>
        <w:rPr>
          <w:rFonts w:ascii="Segoe UI" w:hAnsi="Segoe UI" w:cs="Segoe UI"/>
          <w:sz w:val="32"/>
        </w:rPr>
      </w:pPr>
      <w:r w:rsidRPr="00D632DD">
        <w:rPr>
          <w:rFonts w:ascii="Segoe UI" w:hAnsi="Segoe UI" w:cs="Segoe UI"/>
          <w:sz w:val="32"/>
        </w:rPr>
        <w:t>Role Profile</w:t>
      </w:r>
    </w:p>
    <w:p w:rsidR="00414349" w:rsidRPr="00570848" w:rsidRDefault="00414349" w:rsidP="00570848">
      <w:pPr>
        <w:pStyle w:val="BodyText"/>
        <w:spacing w:before="3" w:after="1"/>
        <w:rPr>
          <w:rFonts w:ascii="Segoe UI" w:hAnsi="Segoe UI" w:cs="Segoe UI"/>
          <w:b w:val="0"/>
          <w:sz w:val="22"/>
          <w:szCs w:val="22"/>
        </w:rPr>
      </w:pPr>
    </w:p>
    <w:tbl>
      <w:tblPr>
        <w:tblStyle w:val="TableGrid"/>
        <w:tblW w:w="0" w:type="auto"/>
        <w:tblLook w:val="04A0" w:firstRow="1" w:lastRow="0" w:firstColumn="1" w:lastColumn="0" w:noHBand="0" w:noVBand="1"/>
      </w:tblPr>
      <w:tblGrid>
        <w:gridCol w:w="2405"/>
        <w:gridCol w:w="7175"/>
      </w:tblGrid>
      <w:tr w:rsidR="007971C8" w:rsidRPr="00D632DD" w:rsidTr="0034296C">
        <w:tc>
          <w:tcPr>
            <w:tcW w:w="2405" w:type="dxa"/>
          </w:tcPr>
          <w:p w:rsidR="007971C8" w:rsidRPr="005B353B" w:rsidRDefault="007971C8" w:rsidP="007971C8">
            <w:pPr>
              <w:spacing w:before="120" w:after="120"/>
              <w:rPr>
                <w:rFonts w:ascii="Segoe UI" w:hAnsi="Segoe UI" w:cs="Segoe UI"/>
                <w:b/>
              </w:rPr>
            </w:pPr>
            <w:r w:rsidRPr="005B353B">
              <w:rPr>
                <w:rFonts w:ascii="Segoe UI" w:hAnsi="Segoe UI" w:cs="Segoe UI"/>
                <w:b/>
              </w:rPr>
              <w:t>Role Title:</w:t>
            </w:r>
          </w:p>
        </w:tc>
        <w:tc>
          <w:tcPr>
            <w:tcW w:w="7175" w:type="dxa"/>
          </w:tcPr>
          <w:p w:rsidR="007971C8" w:rsidRPr="007971C8" w:rsidRDefault="007971C8" w:rsidP="007971C8">
            <w:pPr>
              <w:spacing w:before="120" w:after="120"/>
              <w:rPr>
                <w:rFonts w:ascii="Segoe UI" w:hAnsi="Segoe UI" w:cs="Segoe UI"/>
              </w:rPr>
            </w:pPr>
            <w:r w:rsidRPr="007971C8">
              <w:rPr>
                <w:rFonts w:ascii="Segoe UI" w:hAnsi="Segoe UI" w:cs="Segoe UI"/>
              </w:rPr>
              <w:t>Strategic Commissioning Manager (Supported &amp; Retirement Living)</w:t>
            </w:r>
          </w:p>
        </w:tc>
      </w:tr>
      <w:tr w:rsidR="007971C8" w:rsidRPr="00D632DD" w:rsidTr="0034296C">
        <w:tc>
          <w:tcPr>
            <w:tcW w:w="2405" w:type="dxa"/>
          </w:tcPr>
          <w:p w:rsidR="007971C8" w:rsidRPr="005B353B" w:rsidRDefault="007971C8" w:rsidP="007971C8">
            <w:pPr>
              <w:spacing w:before="120" w:after="120"/>
              <w:rPr>
                <w:rFonts w:ascii="Segoe UI" w:hAnsi="Segoe UI" w:cs="Segoe UI"/>
                <w:b/>
              </w:rPr>
            </w:pPr>
            <w:r w:rsidRPr="005B353B">
              <w:rPr>
                <w:rFonts w:ascii="Segoe UI" w:hAnsi="Segoe UI" w:cs="Segoe UI"/>
                <w:b/>
              </w:rPr>
              <w:t>Department:</w:t>
            </w:r>
          </w:p>
        </w:tc>
        <w:tc>
          <w:tcPr>
            <w:tcW w:w="7175" w:type="dxa"/>
          </w:tcPr>
          <w:p w:rsidR="007971C8" w:rsidRPr="007971C8" w:rsidRDefault="007971C8" w:rsidP="007971C8">
            <w:pPr>
              <w:autoSpaceDE w:val="0"/>
              <w:autoSpaceDN w:val="0"/>
              <w:adjustRightInd w:val="0"/>
              <w:spacing w:before="120" w:after="120"/>
              <w:rPr>
                <w:rFonts w:ascii="Segoe UI" w:hAnsi="Segoe UI" w:cs="Segoe UI"/>
              </w:rPr>
            </w:pPr>
            <w:r w:rsidRPr="007971C8">
              <w:rPr>
                <w:rFonts w:ascii="Segoe UI" w:hAnsi="Segoe UI" w:cs="Segoe UI"/>
              </w:rPr>
              <w:t>Growth and Corporate Affairs</w:t>
            </w:r>
          </w:p>
        </w:tc>
      </w:tr>
      <w:tr w:rsidR="007971C8" w:rsidRPr="00D632DD" w:rsidTr="00891C11">
        <w:tc>
          <w:tcPr>
            <w:tcW w:w="2405" w:type="dxa"/>
          </w:tcPr>
          <w:p w:rsidR="007971C8" w:rsidRPr="005B353B" w:rsidRDefault="007971C8" w:rsidP="007971C8">
            <w:pPr>
              <w:spacing w:before="120" w:after="120"/>
              <w:rPr>
                <w:rFonts w:ascii="Segoe UI" w:hAnsi="Segoe UI" w:cs="Segoe UI"/>
                <w:b/>
              </w:rPr>
            </w:pPr>
            <w:r w:rsidRPr="005B353B">
              <w:rPr>
                <w:rFonts w:ascii="Segoe UI" w:hAnsi="Segoe UI" w:cs="Segoe UI"/>
                <w:b/>
              </w:rPr>
              <w:t>Role Purpose:</w:t>
            </w:r>
          </w:p>
        </w:tc>
        <w:tc>
          <w:tcPr>
            <w:tcW w:w="7175" w:type="dxa"/>
          </w:tcPr>
          <w:p w:rsidR="007971C8" w:rsidRPr="007971C8" w:rsidRDefault="007971C8" w:rsidP="007971C8">
            <w:pPr>
              <w:spacing w:before="120" w:after="120"/>
              <w:jc w:val="both"/>
              <w:rPr>
                <w:rFonts w:ascii="Segoe UI" w:hAnsi="Segoe UI" w:cs="Segoe UI"/>
              </w:rPr>
            </w:pPr>
            <w:r w:rsidRPr="007971C8">
              <w:rPr>
                <w:rFonts w:ascii="Segoe UI" w:hAnsi="Segoe UI" w:cs="Segoe UI"/>
              </w:rPr>
              <w:t xml:space="preserve">The purpose of the Commissioning Support Unit is to maintain control over all commercial aspects of contracted income, arising from commissioned activity, partnership working or originated activity. Activity will primarily relate to the provision of care and inclusion based support in Midland Heart’s specialist accommodation. There will however be other opportunities arising within the Operations Directorate from time to time that the Commissioning Support Unit will be expected to manage. </w:t>
            </w:r>
          </w:p>
          <w:p w:rsidR="007971C8" w:rsidRPr="007971C8" w:rsidRDefault="007971C8" w:rsidP="007971C8">
            <w:pPr>
              <w:spacing w:before="120" w:after="120"/>
              <w:jc w:val="both"/>
              <w:rPr>
                <w:rFonts w:ascii="Segoe UI" w:hAnsi="Segoe UI" w:cs="Segoe UI"/>
              </w:rPr>
            </w:pPr>
            <w:r w:rsidRPr="007971C8">
              <w:rPr>
                <w:rFonts w:ascii="Segoe UI" w:hAnsi="Segoe UI" w:cs="Segoe UI"/>
              </w:rPr>
              <w:t>The Strategic Commissioning Manager (Supported &amp; Retirement Living) will oversee all contract related activity including new and existing business, maintain a strong dialogue with commissioners and help shape and implement future services within the existing retirement and supported living portfolio of Midland Heart</w:t>
            </w:r>
          </w:p>
        </w:tc>
      </w:tr>
      <w:tr w:rsidR="007971C8" w:rsidRPr="00D632DD" w:rsidTr="007453E7">
        <w:tc>
          <w:tcPr>
            <w:tcW w:w="2405" w:type="dxa"/>
          </w:tcPr>
          <w:p w:rsidR="007971C8" w:rsidRPr="005B353B" w:rsidRDefault="007971C8" w:rsidP="007971C8">
            <w:pPr>
              <w:spacing w:before="120" w:after="120"/>
              <w:rPr>
                <w:rFonts w:ascii="Segoe UI" w:hAnsi="Segoe UI" w:cs="Segoe UI"/>
                <w:b/>
              </w:rPr>
            </w:pPr>
            <w:r w:rsidRPr="005B353B">
              <w:rPr>
                <w:rFonts w:ascii="Segoe UI" w:hAnsi="Segoe UI" w:cs="Segoe UI"/>
                <w:b/>
              </w:rPr>
              <w:t>Reporting to:</w:t>
            </w:r>
          </w:p>
        </w:tc>
        <w:tc>
          <w:tcPr>
            <w:tcW w:w="7175" w:type="dxa"/>
          </w:tcPr>
          <w:p w:rsidR="007971C8" w:rsidRPr="007971C8" w:rsidRDefault="007971C8" w:rsidP="007971C8">
            <w:pPr>
              <w:spacing w:before="120" w:after="120"/>
              <w:rPr>
                <w:rFonts w:ascii="Segoe UI" w:hAnsi="Segoe UI" w:cs="Segoe UI"/>
              </w:rPr>
            </w:pPr>
            <w:r w:rsidRPr="007971C8">
              <w:rPr>
                <w:rFonts w:ascii="Segoe UI" w:hAnsi="Segoe UI" w:cs="Segoe UI"/>
              </w:rPr>
              <w:t>Director of Communications and External Affairs</w:t>
            </w:r>
          </w:p>
        </w:tc>
      </w:tr>
      <w:tr w:rsidR="007971C8" w:rsidRPr="00D632DD" w:rsidTr="00891C11">
        <w:tc>
          <w:tcPr>
            <w:tcW w:w="2405" w:type="dxa"/>
          </w:tcPr>
          <w:p w:rsidR="007971C8" w:rsidRPr="005B353B" w:rsidRDefault="007971C8" w:rsidP="007971C8">
            <w:pPr>
              <w:spacing w:before="120" w:after="120"/>
              <w:rPr>
                <w:rFonts w:ascii="Segoe UI" w:hAnsi="Segoe UI" w:cs="Segoe UI"/>
                <w:b/>
              </w:rPr>
            </w:pPr>
            <w:r w:rsidRPr="005B353B">
              <w:rPr>
                <w:rFonts w:ascii="Segoe UI" w:hAnsi="Segoe UI" w:cs="Segoe UI"/>
                <w:b/>
              </w:rPr>
              <w:t>Responsible for:</w:t>
            </w:r>
          </w:p>
        </w:tc>
        <w:tc>
          <w:tcPr>
            <w:tcW w:w="7175" w:type="dxa"/>
          </w:tcPr>
          <w:p w:rsidR="007971C8" w:rsidRDefault="007971C8" w:rsidP="007971C8">
            <w:pPr>
              <w:spacing w:before="120" w:after="120"/>
              <w:rPr>
                <w:rFonts w:ascii="Segoe UI" w:hAnsi="Segoe UI" w:cs="Segoe UI"/>
              </w:rPr>
            </w:pPr>
            <w:r w:rsidRPr="007971C8">
              <w:rPr>
                <w:rFonts w:ascii="Segoe UI" w:hAnsi="Segoe UI" w:cs="Segoe UI"/>
              </w:rPr>
              <w:t xml:space="preserve">Commissioning Support Specialist – Retirement, </w:t>
            </w:r>
          </w:p>
          <w:p w:rsidR="007971C8" w:rsidRDefault="007971C8" w:rsidP="007971C8">
            <w:pPr>
              <w:spacing w:before="120" w:after="120"/>
              <w:rPr>
                <w:rFonts w:ascii="Segoe UI" w:hAnsi="Segoe UI" w:cs="Segoe UI"/>
              </w:rPr>
            </w:pPr>
            <w:r w:rsidRPr="007971C8">
              <w:rPr>
                <w:rFonts w:ascii="Segoe UI" w:hAnsi="Segoe UI" w:cs="Segoe UI"/>
              </w:rPr>
              <w:t xml:space="preserve">Commissioning Support Specialist – Finance, </w:t>
            </w:r>
          </w:p>
          <w:p w:rsidR="007971C8" w:rsidRPr="007971C8" w:rsidRDefault="007971C8" w:rsidP="007971C8">
            <w:pPr>
              <w:spacing w:before="120" w:after="120"/>
              <w:rPr>
                <w:rFonts w:ascii="Segoe UI" w:hAnsi="Segoe UI" w:cs="Segoe UI"/>
              </w:rPr>
            </w:pPr>
            <w:r w:rsidRPr="007971C8">
              <w:rPr>
                <w:rFonts w:ascii="Segoe UI" w:hAnsi="Segoe UI" w:cs="Segoe UI"/>
              </w:rPr>
              <w:t>Commissioning Support Officer.</w:t>
            </w:r>
          </w:p>
        </w:tc>
      </w:tr>
      <w:tr w:rsidR="007971C8" w:rsidRPr="00D632DD" w:rsidTr="00891C11">
        <w:tc>
          <w:tcPr>
            <w:tcW w:w="2405" w:type="dxa"/>
          </w:tcPr>
          <w:p w:rsidR="007971C8" w:rsidRPr="005B353B" w:rsidRDefault="007971C8" w:rsidP="007971C8">
            <w:pPr>
              <w:spacing w:before="120" w:after="120"/>
              <w:rPr>
                <w:rFonts w:ascii="Segoe UI" w:hAnsi="Segoe UI" w:cs="Segoe UI"/>
                <w:b/>
              </w:rPr>
            </w:pPr>
            <w:r w:rsidRPr="005B353B">
              <w:rPr>
                <w:rFonts w:ascii="Segoe UI" w:hAnsi="Segoe UI" w:cs="Segoe UI"/>
                <w:b/>
              </w:rPr>
              <w:t>Disclosure level:</w:t>
            </w:r>
          </w:p>
        </w:tc>
        <w:tc>
          <w:tcPr>
            <w:tcW w:w="7175" w:type="dxa"/>
          </w:tcPr>
          <w:p w:rsidR="007971C8" w:rsidRPr="00D632DD" w:rsidRDefault="007971C8" w:rsidP="007971C8">
            <w:pPr>
              <w:spacing w:before="120"/>
              <w:rPr>
                <w:rFonts w:ascii="Segoe UI" w:hAnsi="Segoe UI" w:cs="Segoe UI"/>
              </w:rPr>
            </w:pPr>
            <w:r>
              <w:rPr>
                <w:rFonts w:ascii="Segoe UI" w:hAnsi="Segoe UI" w:cs="Segoe UI"/>
              </w:rPr>
              <w:t>n/a</w:t>
            </w:r>
          </w:p>
        </w:tc>
      </w:tr>
      <w:tr w:rsidR="007971C8" w:rsidRPr="00D632DD" w:rsidTr="00891C11">
        <w:tc>
          <w:tcPr>
            <w:tcW w:w="2405" w:type="dxa"/>
          </w:tcPr>
          <w:p w:rsidR="007971C8" w:rsidRPr="005B353B" w:rsidRDefault="007971C8" w:rsidP="007971C8">
            <w:pPr>
              <w:spacing w:before="120" w:after="120"/>
              <w:rPr>
                <w:rFonts w:ascii="Segoe UI" w:hAnsi="Segoe UI" w:cs="Segoe UI"/>
                <w:b/>
              </w:rPr>
            </w:pPr>
            <w:r w:rsidRPr="005B353B">
              <w:rPr>
                <w:rFonts w:ascii="Segoe UI" w:hAnsi="Segoe UI" w:cs="Segoe UI"/>
                <w:b/>
              </w:rPr>
              <w:t>Role Level:</w:t>
            </w:r>
          </w:p>
        </w:tc>
        <w:tc>
          <w:tcPr>
            <w:tcW w:w="7175" w:type="dxa"/>
          </w:tcPr>
          <w:p w:rsidR="007971C8" w:rsidRPr="00D632DD" w:rsidRDefault="007971C8" w:rsidP="007971C8">
            <w:pPr>
              <w:spacing w:before="120"/>
              <w:rPr>
                <w:rFonts w:ascii="Segoe UI" w:hAnsi="Segoe UI" w:cs="Segoe UI"/>
              </w:rPr>
            </w:pPr>
            <w:r w:rsidRPr="007971C8">
              <w:rPr>
                <w:rFonts w:ascii="Segoe UI" w:hAnsi="Segoe UI" w:cs="Segoe UI"/>
              </w:rPr>
              <w:t>Frontline Manager</w:t>
            </w:r>
          </w:p>
        </w:tc>
      </w:tr>
    </w:tbl>
    <w:p w:rsidR="00D632DD" w:rsidRDefault="00D632DD"/>
    <w:tbl>
      <w:tblPr>
        <w:tblStyle w:val="TableGrid"/>
        <w:tblW w:w="0" w:type="auto"/>
        <w:tblLook w:val="04A0" w:firstRow="1" w:lastRow="0" w:firstColumn="1" w:lastColumn="0" w:noHBand="0" w:noVBand="1"/>
      </w:tblPr>
      <w:tblGrid>
        <w:gridCol w:w="2405"/>
        <w:gridCol w:w="7175"/>
      </w:tblGrid>
      <w:tr w:rsidR="00D632DD" w:rsidRPr="00D632DD" w:rsidTr="00891C11">
        <w:tc>
          <w:tcPr>
            <w:tcW w:w="2405" w:type="dxa"/>
          </w:tcPr>
          <w:p w:rsidR="00D632DD" w:rsidRPr="005B353B" w:rsidRDefault="00D632DD" w:rsidP="005B353B">
            <w:pPr>
              <w:spacing w:before="120" w:after="120"/>
              <w:rPr>
                <w:rFonts w:ascii="Segoe UI" w:hAnsi="Segoe UI" w:cs="Segoe UI"/>
                <w:b/>
                <w:sz w:val="24"/>
              </w:rPr>
            </w:pPr>
            <w:r w:rsidRPr="005B353B">
              <w:rPr>
                <w:rFonts w:ascii="Segoe UI" w:hAnsi="Segoe UI" w:cs="Segoe UI"/>
                <w:b/>
                <w:sz w:val="24"/>
              </w:rPr>
              <w:t>Key Role Responsibilities</w:t>
            </w:r>
          </w:p>
        </w:tc>
        <w:tc>
          <w:tcPr>
            <w:tcW w:w="7175" w:type="dxa"/>
          </w:tcPr>
          <w:p w:rsidR="007971C8" w:rsidRDefault="007971C8" w:rsidP="00D624BD">
            <w:pPr>
              <w:spacing w:before="120"/>
              <w:rPr>
                <w:rFonts w:ascii="Segoe UI" w:hAnsi="Segoe UI" w:cs="Segoe UI"/>
              </w:rPr>
            </w:pPr>
            <w:r w:rsidRPr="007971C8">
              <w:rPr>
                <w:rFonts w:ascii="Segoe UI" w:hAnsi="Segoe UI" w:cs="Segoe UI"/>
              </w:rPr>
              <w:t xml:space="preserve">Through the engagement with commissioning authorities, support the Director of Retirement Living and Director of Supported Living in their objectives of maintaining a portfolio of serviced accommodation based on the corporate objectives of the </w:t>
            </w:r>
            <w:proofErr w:type="spellStart"/>
            <w:r w:rsidRPr="007971C8">
              <w:rPr>
                <w:rFonts w:ascii="Segoe UI" w:hAnsi="Segoe UI" w:cs="Segoe UI"/>
              </w:rPr>
              <w:t>organisation</w:t>
            </w:r>
            <w:proofErr w:type="spellEnd"/>
            <w:r w:rsidRPr="007971C8">
              <w:rPr>
                <w:rFonts w:ascii="Segoe UI" w:hAnsi="Segoe UI" w:cs="Segoe UI"/>
              </w:rPr>
              <w:t xml:space="preserve">. Manage the resources of the commissioning support unit to help the Directors shape services over the corporate plan cycle. </w:t>
            </w:r>
          </w:p>
          <w:p w:rsidR="007971C8" w:rsidRPr="007971C8" w:rsidRDefault="007971C8" w:rsidP="007971C8">
            <w:pPr>
              <w:rPr>
                <w:rFonts w:ascii="Segoe UI" w:hAnsi="Segoe UI" w:cs="Segoe UI"/>
              </w:rPr>
            </w:pPr>
          </w:p>
          <w:p w:rsidR="007971C8" w:rsidRDefault="007971C8" w:rsidP="007971C8">
            <w:pPr>
              <w:rPr>
                <w:rFonts w:ascii="Segoe UI" w:hAnsi="Segoe UI" w:cs="Segoe UI"/>
              </w:rPr>
            </w:pPr>
            <w:r w:rsidRPr="007971C8">
              <w:rPr>
                <w:rFonts w:ascii="Segoe UI" w:hAnsi="Segoe UI" w:cs="Segoe UI"/>
              </w:rPr>
              <w:t xml:space="preserve">Lead on the sourcing and qualification of commissioned tenders, relating to Midland Heart’s property portfolio that further promotes the strategic objectives of Midland Heart’s corporate plan. </w:t>
            </w:r>
          </w:p>
          <w:p w:rsidR="007971C8" w:rsidRPr="007971C8" w:rsidRDefault="007971C8" w:rsidP="007971C8">
            <w:pPr>
              <w:rPr>
                <w:rFonts w:ascii="Segoe UI" w:hAnsi="Segoe UI" w:cs="Segoe UI"/>
              </w:rPr>
            </w:pPr>
          </w:p>
          <w:p w:rsidR="007971C8" w:rsidRDefault="007971C8" w:rsidP="007971C8">
            <w:pPr>
              <w:rPr>
                <w:rFonts w:ascii="Segoe UI" w:hAnsi="Segoe UI" w:cs="Segoe UI"/>
              </w:rPr>
            </w:pPr>
            <w:r w:rsidRPr="007971C8">
              <w:rPr>
                <w:rFonts w:ascii="Segoe UI" w:hAnsi="Segoe UI" w:cs="Segoe UI"/>
              </w:rPr>
              <w:t>Manage high quality tender submissions, ensuring submissions include relevant input from service managers, finance analysts and legal advice.</w:t>
            </w:r>
          </w:p>
          <w:p w:rsidR="007971C8" w:rsidRPr="007971C8" w:rsidRDefault="007971C8" w:rsidP="007971C8">
            <w:pPr>
              <w:rPr>
                <w:rFonts w:ascii="Segoe UI" w:hAnsi="Segoe UI" w:cs="Segoe UI"/>
              </w:rPr>
            </w:pPr>
          </w:p>
          <w:p w:rsidR="007971C8" w:rsidRDefault="007971C8" w:rsidP="007971C8">
            <w:pPr>
              <w:rPr>
                <w:rFonts w:ascii="Segoe UI" w:hAnsi="Segoe UI" w:cs="Segoe UI"/>
              </w:rPr>
            </w:pPr>
            <w:r w:rsidRPr="007971C8">
              <w:rPr>
                <w:rFonts w:ascii="Segoe UI" w:hAnsi="Segoe UI" w:cs="Segoe UI"/>
              </w:rPr>
              <w:t xml:space="preserve">Develop a strong understanding and expertise in the operations and financial performance of Midland Heart’s contracted income portfolio, in order to evaluate the financial performance of the relevant activity, after a suitable period of operation. </w:t>
            </w:r>
          </w:p>
          <w:p w:rsidR="007971C8" w:rsidRPr="007971C8" w:rsidRDefault="007971C8" w:rsidP="007971C8">
            <w:pPr>
              <w:rPr>
                <w:rFonts w:ascii="Segoe UI" w:hAnsi="Segoe UI" w:cs="Segoe UI"/>
              </w:rPr>
            </w:pPr>
          </w:p>
          <w:p w:rsidR="007971C8" w:rsidRDefault="007971C8" w:rsidP="007971C8">
            <w:pPr>
              <w:rPr>
                <w:rFonts w:ascii="Segoe UI" w:hAnsi="Segoe UI" w:cs="Segoe UI"/>
              </w:rPr>
            </w:pPr>
            <w:r w:rsidRPr="007971C8">
              <w:rPr>
                <w:rFonts w:ascii="Segoe UI" w:hAnsi="Segoe UI" w:cs="Segoe UI"/>
              </w:rPr>
              <w:t xml:space="preserve">Manage the appraisal of any activity which are deemed to be financially underperforming to assess options to improve performance. </w:t>
            </w:r>
          </w:p>
          <w:p w:rsidR="007971C8" w:rsidRPr="007971C8" w:rsidRDefault="007971C8" w:rsidP="007971C8">
            <w:pPr>
              <w:rPr>
                <w:rFonts w:ascii="Segoe UI" w:hAnsi="Segoe UI" w:cs="Segoe UI"/>
              </w:rPr>
            </w:pPr>
          </w:p>
          <w:p w:rsidR="007971C8" w:rsidRPr="007971C8" w:rsidRDefault="007971C8" w:rsidP="007971C8">
            <w:pPr>
              <w:rPr>
                <w:rFonts w:ascii="Segoe UI" w:hAnsi="Segoe UI" w:cs="Segoe UI"/>
              </w:rPr>
            </w:pPr>
            <w:r w:rsidRPr="007971C8">
              <w:rPr>
                <w:rFonts w:ascii="Segoe UI" w:hAnsi="Segoe UI" w:cs="Segoe UI"/>
              </w:rPr>
              <w:t>Manage a contracts database, through the Stakeholder Relationship Management system to ensure:</w:t>
            </w:r>
          </w:p>
          <w:p w:rsidR="007971C8" w:rsidRPr="00D624BD" w:rsidRDefault="007971C8" w:rsidP="00D624BD">
            <w:pPr>
              <w:pStyle w:val="ListParagraph"/>
              <w:numPr>
                <w:ilvl w:val="0"/>
                <w:numId w:val="5"/>
              </w:numPr>
              <w:rPr>
                <w:rFonts w:ascii="Segoe UI" w:hAnsi="Segoe UI" w:cs="Segoe UI"/>
              </w:rPr>
            </w:pPr>
            <w:r w:rsidRPr="00D624BD">
              <w:rPr>
                <w:rFonts w:ascii="Segoe UI" w:hAnsi="Segoe UI" w:cs="Segoe UI"/>
              </w:rPr>
              <w:t>Any contracts are negotiated on terms with an acceptable risk profile (in conjunction with relevant legal advice);</w:t>
            </w:r>
          </w:p>
          <w:p w:rsidR="007971C8" w:rsidRPr="00D624BD" w:rsidRDefault="007971C8" w:rsidP="00D624BD">
            <w:pPr>
              <w:pStyle w:val="ListParagraph"/>
              <w:numPr>
                <w:ilvl w:val="0"/>
                <w:numId w:val="5"/>
              </w:numPr>
              <w:rPr>
                <w:rFonts w:ascii="Segoe UI" w:hAnsi="Segoe UI" w:cs="Segoe UI"/>
              </w:rPr>
            </w:pPr>
            <w:r w:rsidRPr="00D624BD">
              <w:rPr>
                <w:rFonts w:ascii="Segoe UI" w:hAnsi="Segoe UI" w:cs="Segoe UI"/>
              </w:rPr>
              <w:t>Any variations and/or extensions to existing contracts are appraised against the parameters agreed at new business group;</w:t>
            </w:r>
          </w:p>
          <w:p w:rsidR="00D624BD" w:rsidRPr="007971C8" w:rsidRDefault="00D624BD" w:rsidP="007971C8">
            <w:pPr>
              <w:ind w:left="720"/>
              <w:rPr>
                <w:rFonts w:ascii="Segoe UI" w:hAnsi="Segoe UI" w:cs="Segoe UI"/>
              </w:rPr>
            </w:pPr>
          </w:p>
          <w:p w:rsidR="007971C8" w:rsidRDefault="007971C8" w:rsidP="007971C8">
            <w:pPr>
              <w:rPr>
                <w:rFonts w:ascii="Segoe UI" w:hAnsi="Segoe UI" w:cs="Segoe UI"/>
              </w:rPr>
            </w:pPr>
            <w:r w:rsidRPr="007971C8">
              <w:rPr>
                <w:rFonts w:ascii="Segoe UI" w:hAnsi="Segoe UI" w:cs="Segoe UI"/>
              </w:rPr>
              <w:t xml:space="preserve">Develop and maintain strong working relationships with relevant commissioners of contracted income to ensure contracts are well managed, the operation of Midland Heart services are well understood and any opportunities arising dialogue is developed into workable solutions. </w:t>
            </w:r>
          </w:p>
          <w:p w:rsidR="00D624BD" w:rsidRPr="007971C8" w:rsidRDefault="00D624BD" w:rsidP="007971C8">
            <w:pPr>
              <w:rPr>
                <w:rFonts w:ascii="Segoe UI" w:hAnsi="Segoe UI" w:cs="Segoe UI"/>
              </w:rPr>
            </w:pPr>
          </w:p>
          <w:p w:rsidR="007971C8" w:rsidRDefault="007971C8" w:rsidP="007971C8">
            <w:pPr>
              <w:rPr>
                <w:rFonts w:ascii="Segoe UI" w:hAnsi="Segoe UI" w:cs="Segoe UI"/>
              </w:rPr>
            </w:pPr>
            <w:r w:rsidRPr="007971C8">
              <w:rPr>
                <w:rFonts w:ascii="Segoe UI" w:hAnsi="Segoe UI" w:cs="Segoe UI"/>
              </w:rPr>
              <w:t xml:space="preserve">Maintain an excellent working knowledge of commissioner intentions within the supported housing, social care and integrated health markets to ensure opportunities can be developed and </w:t>
            </w:r>
            <w:proofErr w:type="spellStart"/>
            <w:r w:rsidRPr="007971C8">
              <w:rPr>
                <w:rFonts w:ascii="Segoe UI" w:hAnsi="Segoe UI" w:cs="Segoe UI"/>
              </w:rPr>
              <w:t>realised</w:t>
            </w:r>
            <w:proofErr w:type="spellEnd"/>
            <w:r w:rsidRPr="007971C8">
              <w:rPr>
                <w:rFonts w:ascii="Segoe UI" w:hAnsi="Segoe UI" w:cs="Segoe UI"/>
              </w:rPr>
              <w:t>.</w:t>
            </w:r>
          </w:p>
          <w:p w:rsidR="00D624BD" w:rsidRPr="007971C8" w:rsidRDefault="00D624BD" w:rsidP="007971C8">
            <w:pPr>
              <w:rPr>
                <w:rFonts w:ascii="Segoe UI" w:hAnsi="Segoe UI" w:cs="Segoe UI"/>
              </w:rPr>
            </w:pPr>
          </w:p>
          <w:p w:rsidR="007971C8" w:rsidRDefault="007971C8" w:rsidP="007971C8">
            <w:pPr>
              <w:rPr>
                <w:rFonts w:ascii="Segoe UI" w:hAnsi="Segoe UI" w:cs="Segoe UI"/>
              </w:rPr>
            </w:pPr>
            <w:r w:rsidRPr="007971C8">
              <w:rPr>
                <w:rFonts w:ascii="Segoe UI" w:hAnsi="Segoe UI" w:cs="Segoe UI"/>
              </w:rPr>
              <w:t>Maintain an income pipeline to ascertain the indicative level of contracted income over a three year period.</w:t>
            </w:r>
          </w:p>
          <w:p w:rsidR="00D624BD" w:rsidRPr="007971C8" w:rsidRDefault="00D624BD" w:rsidP="007971C8">
            <w:pPr>
              <w:rPr>
                <w:rFonts w:ascii="Segoe UI" w:hAnsi="Segoe UI" w:cs="Segoe UI"/>
              </w:rPr>
            </w:pPr>
          </w:p>
          <w:p w:rsidR="00D632DD" w:rsidRPr="007971C8" w:rsidRDefault="007971C8" w:rsidP="00D624BD">
            <w:pPr>
              <w:spacing w:after="120"/>
              <w:rPr>
                <w:rFonts w:ascii="Segoe UI" w:hAnsi="Segoe UI" w:cs="Segoe UI"/>
              </w:rPr>
            </w:pPr>
            <w:r w:rsidRPr="007971C8">
              <w:rPr>
                <w:rFonts w:ascii="Segoe UI" w:hAnsi="Segoe UI" w:cs="Segoe UI"/>
              </w:rPr>
              <w:t>Manage the production of business development and performance reports for board and committees as required.</w:t>
            </w:r>
          </w:p>
        </w:tc>
      </w:tr>
    </w:tbl>
    <w:p w:rsidR="00D632DD" w:rsidRDefault="00D632DD"/>
    <w:tbl>
      <w:tblPr>
        <w:tblStyle w:val="TableGrid"/>
        <w:tblW w:w="0" w:type="auto"/>
        <w:tblLook w:val="04A0" w:firstRow="1" w:lastRow="0" w:firstColumn="1" w:lastColumn="0" w:noHBand="0" w:noVBand="1"/>
      </w:tblPr>
      <w:tblGrid>
        <w:gridCol w:w="2405"/>
        <w:gridCol w:w="7175"/>
      </w:tblGrid>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Education, Qualifications and Training</w:t>
            </w:r>
          </w:p>
        </w:tc>
        <w:tc>
          <w:tcPr>
            <w:tcW w:w="7175" w:type="dxa"/>
          </w:tcPr>
          <w:p w:rsidR="00D624BD" w:rsidRDefault="00D624BD" w:rsidP="00D624BD">
            <w:pPr>
              <w:spacing w:before="120"/>
              <w:rPr>
                <w:rFonts w:ascii="Segoe UI" w:hAnsi="Segoe UI" w:cs="Segoe UI"/>
              </w:rPr>
            </w:pPr>
            <w:r>
              <w:rPr>
                <w:rFonts w:ascii="Segoe UI" w:hAnsi="Segoe UI" w:cs="Segoe UI"/>
              </w:rPr>
              <w:t xml:space="preserve">Educated to </w:t>
            </w:r>
            <w:r w:rsidRPr="00D624BD">
              <w:rPr>
                <w:rFonts w:ascii="Segoe UI" w:hAnsi="Segoe UI" w:cs="Segoe UI"/>
              </w:rPr>
              <w:t xml:space="preserve">Degree </w:t>
            </w:r>
            <w:r>
              <w:rPr>
                <w:rFonts w:ascii="Segoe UI" w:hAnsi="Segoe UI" w:cs="Segoe UI"/>
              </w:rPr>
              <w:t xml:space="preserve">level </w:t>
            </w:r>
            <w:r w:rsidRPr="00D624BD">
              <w:rPr>
                <w:rFonts w:ascii="Segoe UI" w:hAnsi="Segoe UI" w:cs="Segoe UI"/>
              </w:rPr>
              <w:t>or equivalent</w:t>
            </w:r>
            <w:r>
              <w:rPr>
                <w:rFonts w:ascii="Segoe UI" w:hAnsi="Segoe UI" w:cs="Segoe UI"/>
              </w:rPr>
              <w:t xml:space="preserve"> professional qualification</w:t>
            </w:r>
            <w:r w:rsidRPr="00D624BD">
              <w:rPr>
                <w:rFonts w:ascii="Segoe UI" w:hAnsi="Segoe UI" w:cs="Segoe UI"/>
              </w:rPr>
              <w:t xml:space="preserve"> </w:t>
            </w:r>
          </w:p>
          <w:p w:rsidR="00D624BD" w:rsidRPr="00D624BD" w:rsidRDefault="00D624BD" w:rsidP="00D624BD">
            <w:pPr>
              <w:rPr>
                <w:rFonts w:ascii="Segoe UI" w:hAnsi="Segoe UI" w:cs="Segoe UI"/>
              </w:rPr>
            </w:pPr>
            <w:r w:rsidRPr="00D624BD">
              <w:rPr>
                <w:rFonts w:ascii="Segoe UI" w:hAnsi="Segoe UI" w:cs="Segoe UI"/>
              </w:rPr>
              <w:t xml:space="preserve">  </w:t>
            </w:r>
          </w:p>
          <w:p w:rsidR="00D624BD" w:rsidRDefault="00D624BD" w:rsidP="00D624BD">
            <w:pPr>
              <w:rPr>
                <w:rFonts w:ascii="Segoe UI" w:hAnsi="Segoe UI" w:cs="Segoe UI"/>
              </w:rPr>
            </w:pPr>
            <w:r w:rsidRPr="00D624BD">
              <w:rPr>
                <w:rFonts w:ascii="Segoe UI" w:hAnsi="Segoe UI" w:cs="Segoe UI"/>
              </w:rPr>
              <w:t>Strong Numeracy and literacy skills.</w:t>
            </w:r>
          </w:p>
          <w:p w:rsidR="00D624BD" w:rsidRPr="00D624BD" w:rsidRDefault="00D624BD" w:rsidP="00D624BD">
            <w:pPr>
              <w:rPr>
                <w:rFonts w:ascii="Segoe UI" w:hAnsi="Segoe UI" w:cs="Segoe UI"/>
              </w:rPr>
            </w:pPr>
          </w:p>
          <w:p w:rsidR="00D632DD" w:rsidRPr="00D632DD" w:rsidRDefault="00D624BD" w:rsidP="00D624BD">
            <w:pPr>
              <w:spacing w:after="120"/>
              <w:rPr>
                <w:rFonts w:ascii="Segoe UI" w:hAnsi="Segoe UI" w:cs="Segoe UI"/>
              </w:rPr>
            </w:pPr>
            <w:r w:rsidRPr="00D624BD">
              <w:rPr>
                <w:rFonts w:ascii="Segoe UI" w:hAnsi="Segoe UI" w:cs="Segoe UI"/>
              </w:rPr>
              <w:t>Prince 2 qualified</w:t>
            </w:r>
          </w:p>
        </w:tc>
      </w:tr>
      <w:tr w:rsidR="00D632DD" w:rsidRPr="00D632DD"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t>Knowledge and Experience</w:t>
            </w:r>
          </w:p>
        </w:tc>
        <w:tc>
          <w:tcPr>
            <w:tcW w:w="7175" w:type="dxa"/>
          </w:tcPr>
          <w:p w:rsidR="00D624BD" w:rsidRDefault="00D624BD" w:rsidP="00D624BD">
            <w:pPr>
              <w:spacing w:before="120"/>
              <w:rPr>
                <w:rFonts w:ascii="Segoe UI" w:hAnsi="Segoe UI" w:cs="Segoe UI"/>
              </w:rPr>
            </w:pPr>
            <w:r w:rsidRPr="00D624BD">
              <w:rPr>
                <w:rFonts w:ascii="Segoe UI" w:hAnsi="Segoe UI" w:cs="Segoe UI"/>
              </w:rPr>
              <w:t xml:space="preserve">Evidence of successful bid writing and the management of major tender submissions to time and of quality. </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Experience of project appraisals and the assessment of viability</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lastRenderedPageBreak/>
              <w:t xml:space="preserve">Experience of advising, negotiation and influencing senior internal and external stakeholders, including commissioners of contracted income for social care and health related expenditure. </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Experience of presenting reports, appraisals and tender submissions to senior management</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 xml:space="preserve">Strong experience of managing resources and </w:t>
            </w:r>
            <w:proofErr w:type="spellStart"/>
            <w:r w:rsidRPr="00D624BD">
              <w:rPr>
                <w:rFonts w:ascii="Segoe UI" w:hAnsi="Segoe UI" w:cs="Segoe UI"/>
              </w:rPr>
              <w:t>prioritising</w:t>
            </w:r>
            <w:proofErr w:type="spellEnd"/>
            <w:r w:rsidRPr="00D624BD">
              <w:rPr>
                <w:rFonts w:ascii="Segoe UI" w:hAnsi="Segoe UI" w:cs="Segoe UI"/>
              </w:rPr>
              <w:t xml:space="preserve"> time pressures against work portfolio</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Strong track record of budget management and managing teams</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Professional knowledge of latest commissioning intentions in local government and health</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Strong understanding of the latest trends and thinking in retirement an</w:t>
            </w:r>
            <w:r>
              <w:rPr>
                <w:rFonts w:ascii="Segoe UI" w:hAnsi="Segoe UI" w:cs="Segoe UI"/>
              </w:rPr>
              <w:t>d supported living accommodation</w:t>
            </w:r>
          </w:p>
          <w:p w:rsidR="00D624BD" w:rsidRPr="00D624BD" w:rsidRDefault="00D624BD" w:rsidP="00D624BD">
            <w:pPr>
              <w:rPr>
                <w:rFonts w:ascii="Segoe UI" w:hAnsi="Segoe UI" w:cs="Segoe UI"/>
              </w:rPr>
            </w:pPr>
          </w:p>
          <w:p w:rsidR="00D624BD" w:rsidRPr="00D624BD" w:rsidRDefault="00D624BD" w:rsidP="00D624BD">
            <w:pPr>
              <w:spacing w:after="120"/>
              <w:rPr>
                <w:rFonts w:ascii="Segoe UI" w:hAnsi="Segoe UI" w:cs="Segoe UI"/>
              </w:rPr>
            </w:pPr>
            <w:r w:rsidRPr="00D624BD">
              <w:rPr>
                <w:rFonts w:ascii="Segoe UI" w:hAnsi="Segoe UI" w:cs="Segoe UI"/>
              </w:rPr>
              <w:t>Evidence of change management in the context of changing commissioning needs and corporate requirements</w:t>
            </w:r>
          </w:p>
        </w:tc>
      </w:tr>
      <w:tr w:rsidR="00D632DD" w:rsidRPr="00570848" w:rsidTr="00891C11">
        <w:tc>
          <w:tcPr>
            <w:tcW w:w="2405" w:type="dxa"/>
          </w:tcPr>
          <w:p w:rsidR="00D632DD" w:rsidRPr="005B353B" w:rsidRDefault="00D632DD" w:rsidP="005B353B">
            <w:pPr>
              <w:spacing w:before="120" w:after="120"/>
              <w:rPr>
                <w:rFonts w:ascii="Segoe UI" w:hAnsi="Segoe UI" w:cs="Segoe UI"/>
                <w:b/>
              </w:rPr>
            </w:pPr>
            <w:r w:rsidRPr="005B353B">
              <w:rPr>
                <w:rFonts w:ascii="Segoe UI" w:hAnsi="Segoe UI" w:cs="Segoe UI"/>
                <w:b/>
              </w:rPr>
              <w:lastRenderedPageBreak/>
              <w:t xml:space="preserve">Role Specific Skills &amp; </w:t>
            </w:r>
            <w:proofErr w:type="spellStart"/>
            <w:r w:rsidRPr="005B353B">
              <w:rPr>
                <w:rFonts w:ascii="Segoe UI" w:hAnsi="Segoe UI" w:cs="Segoe UI"/>
                <w:b/>
              </w:rPr>
              <w:t>Behaviours</w:t>
            </w:r>
            <w:proofErr w:type="spellEnd"/>
          </w:p>
        </w:tc>
        <w:tc>
          <w:tcPr>
            <w:tcW w:w="7175" w:type="dxa"/>
          </w:tcPr>
          <w:p w:rsidR="00D624BD" w:rsidRDefault="00D624BD" w:rsidP="00D624BD">
            <w:pPr>
              <w:spacing w:before="120"/>
              <w:rPr>
                <w:rFonts w:ascii="Segoe UI" w:hAnsi="Segoe UI" w:cs="Segoe UI"/>
              </w:rPr>
            </w:pPr>
            <w:r w:rsidRPr="00D624BD">
              <w:rPr>
                <w:rFonts w:ascii="Segoe UI" w:hAnsi="Segoe UI" w:cs="Segoe UI"/>
              </w:rPr>
              <w:t>Excellent managerial skills to build and manage a high performing team</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 xml:space="preserve">High levels of attention to detail </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 xml:space="preserve">Committed to the continuous development of staff and self, and high level of </w:t>
            </w:r>
            <w:proofErr w:type="spellStart"/>
            <w:r w:rsidRPr="00D624BD">
              <w:rPr>
                <w:rFonts w:ascii="Segoe UI" w:hAnsi="Segoe UI" w:cs="Segoe UI"/>
              </w:rPr>
              <w:t>self awareness</w:t>
            </w:r>
            <w:proofErr w:type="spellEnd"/>
            <w:r w:rsidRPr="00D624BD">
              <w:rPr>
                <w:rFonts w:ascii="Segoe UI" w:hAnsi="Segoe UI" w:cs="Segoe UI"/>
              </w:rPr>
              <w:t xml:space="preserve"> </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High level of skill in relationship building and able to operate in an environment of complex relationships</w:t>
            </w:r>
          </w:p>
          <w:p w:rsidR="00D624BD" w:rsidRPr="00D624BD" w:rsidRDefault="00D624BD" w:rsidP="00D624BD">
            <w:pPr>
              <w:rPr>
                <w:rFonts w:ascii="Segoe UI" w:hAnsi="Segoe UI" w:cs="Segoe UI"/>
              </w:rPr>
            </w:pPr>
            <w:r w:rsidRPr="00D624BD">
              <w:rPr>
                <w:rFonts w:ascii="Segoe UI" w:hAnsi="Segoe UI" w:cs="Segoe UI"/>
              </w:rPr>
              <w:t xml:space="preserve"> </w:t>
            </w:r>
          </w:p>
          <w:p w:rsidR="00D624BD" w:rsidRDefault="00D624BD" w:rsidP="00D624BD">
            <w:pPr>
              <w:rPr>
                <w:rFonts w:ascii="Segoe UI" w:hAnsi="Segoe UI" w:cs="Segoe UI"/>
              </w:rPr>
            </w:pPr>
            <w:r w:rsidRPr="00D624BD">
              <w:rPr>
                <w:rFonts w:ascii="Segoe UI" w:hAnsi="Segoe UI" w:cs="Segoe UI"/>
              </w:rPr>
              <w:t>High level of influencing and interpersonal skills who can negotiate effectively.</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Ability to think innovatively about the provision of services</w:t>
            </w:r>
          </w:p>
          <w:p w:rsidR="00D624BD" w:rsidRPr="00D624BD" w:rsidRDefault="00D624BD" w:rsidP="00D624BD">
            <w:pPr>
              <w:rPr>
                <w:rFonts w:ascii="Segoe UI" w:hAnsi="Segoe UI" w:cs="Segoe UI"/>
              </w:rPr>
            </w:pPr>
            <w:r w:rsidRPr="00D624BD">
              <w:rPr>
                <w:rFonts w:ascii="Segoe UI" w:hAnsi="Segoe UI" w:cs="Segoe UI"/>
              </w:rPr>
              <w:t xml:space="preserve"> </w:t>
            </w:r>
          </w:p>
          <w:p w:rsidR="00D624BD" w:rsidRDefault="00D624BD" w:rsidP="00D624BD">
            <w:pPr>
              <w:rPr>
                <w:rFonts w:ascii="Segoe UI" w:hAnsi="Segoe UI" w:cs="Segoe UI"/>
              </w:rPr>
            </w:pPr>
            <w:r w:rsidRPr="00D624BD">
              <w:rPr>
                <w:rFonts w:ascii="Segoe UI" w:hAnsi="Segoe UI" w:cs="Segoe UI"/>
              </w:rPr>
              <w:t>Ability to deal with sensitive issues with discretion and confidentiality.</w:t>
            </w:r>
          </w:p>
          <w:p w:rsidR="00D624BD" w:rsidRDefault="00D624BD" w:rsidP="00D624BD">
            <w:pPr>
              <w:rPr>
                <w:rFonts w:ascii="Segoe UI" w:hAnsi="Segoe UI" w:cs="Segoe UI"/>
              </w:rPr>
            </w:pPr>
            <w:r>
              <w:rPr>
                <w:rFonts w:ascii="Segoe UI" w:hAnsi="Segoe UI" w:cs="Segoe UI"/>
              </w:rPr>
              <w:t xml:space="preserve"> </w:t>
            </w:r>
          </w:p>
          <w:p w:rsidR="00D624BD" w:rsidRDefault="00D624BD" w:rsidP="00D624BD">
            <w:pPr>
              <w:rPr>
                <w:rFonts w:ascii="Segoe UI" w:hAnsi="Segoe UI" w:cs="Segoe UI"/>
              </w:rPr>
            </w:pPr>
            <w:r w:rsidRPr="00D624BD">
              <w:rPr>
                <w:rFonts w:ascii="Segoe UI" w:hAnsi="Segoe UI" w:cs="Segoe UI"/>
              </w:rPr>
              <w:t xml:space="preserve">Ability to handle and thrive in a fast paced environment managing and </w:t>
            </w:r>
            <w:proofErr w:type="spellStart"/>
            <w:r w:rsidRPr="00D624BD">
              <w:rPr>
                <w:rFonts w:ascii="Segoe UI" w:hAnsi="Segoe UI" w:cs="Segoe UI"/>
              </w:rPr>
              <w:t>prioritising</w:t>
            </w:r>
            <w:proofErr w:type="spellEnd"/>
            <w:r w:rsidRPr="00D624BD">
              <w:rPr>
                <w:rFonts w:ascii="Segoe UI" w:hAnsi="Segoe UI" w:cs="Segoe UI"/>
              </w:rPr>
              <w:t xml:space="preserve"> numerous priorities </w:t>
            </w:r>
          </w:p>
          <w:p w:rsidR="00D624BD" w:rsidRPr="00D624BD" w:rsidRDefault="00D624BD" w:rsidP="00D624BD">
            <w:pPr>
              <w:rPr>
                <w:rFonts w:ascii="Segoe UI" w:hAnsi="Segoe UI" w:cs="Segoe UI"/>
              </w:rPr>
            </w:pPr>
            <w:r w:rsidRPr="00D624BD">
              <w:rPr>
                <w:rFonts w:ascii="Segoe UI" w:hAnsi="Segoe UI" w:cs="Segoe UI"/>
              </w:rPr>
              <w:t xml:space="preserve"> </w:t>
            </w:r>
          </w:p>
          <w:p w:rsidR="00D624BD" w:rsidRDefault="00D624BD" w:rsidP="00D624BD">
            <w:pPr>
              <w:rPr>
                <w:rFonts w:ascii="Segoe UI" w:hAnsi="Segoe UI" w:cs="Segoe UI"/>
              </w:rPr>
            </w:pPr>
            <w:r w:rsidRPr="00D624BD">
              <w:rPr>
                <w:rFonts w:ascii="Segoe UI" w:hAnsi="Segoe UI" w:cs="Segoe UI"/>
              </w:rPr>
              <w:t>Evidence of ability to travel throughout area of operation.</w:t>
            </w:r>
          </w:p>
          <w:p w:rsidR="00D624BD" w:rsidRPr="00D624BD" w:rsidRDefault="00D624BD" w:rsidP="00D624BD">
            <w:pPr>
              <w:rPr>
                <w:rFonts w:ascii="Segoe UI" w:hAnsi="Segoe UI" w:cs="Segoe UI"/>
              </w:rPr>
            </w:pPr>
            <w:r w:rsidRPr="00D624BD">
              <w:rPr>
                <w:rFonts w:ascii="Segoe UI" w:hAnsi="Segoe UI" w:cs="Segoe UI"/>
              </w:rPr>
              <w:t xml:space="preserve"> </w:t>
            </w:r>
          </w:p>
          <w:p w:rsidR="00D624BD" w:rsidRDefault="00D624BD" w:rsidP="00D624BD">
            <w:pPr>
              <w:rPr>
                <w:rFonts w:ascii="Segoe UI" w:hAnsi="Segoe UI" w:cs="Segoe UI"/>
              </w:rPr>
            </w:pPr>
            <w:r w:rsidRPr="00D624BD">
              <w:rPr>
                <w:rFonts w:ascii="Segoe UI" w:hAnsi="Segoe UI" w:cs="Segoe UI"/>
              </w:rPr>
              <w:t>Strong personal commitment to working collaboratively and ability to build effective relationships with people of all capabilities and attitudes</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 xml:space="preserve">Be comfortable with our </w:t>
            </w:r>
            <w:proofErr w:type="spellStart"/>
            <w:r w:rsidRPr="00D624BD">
              <w:rPr>
                <w:rFonts w:ascii="Segoe UI" w:hAnsi="Segoe UI" w:cs="Segoe UI"/>
              </w:rPr>
              <w:t>organisations</w:t>
            </w:r>
            <w:proofErr w:type="spellEnd"/>
            <w:r w:rsidRPr="00D624BD">
              <w:rPr>
                <w:rFonts w:ascii="Segoe UI" w:hAnsi="Segoe UI" w:cs="Segoe UI"/>
              </w:rPr>
              <w:t xml:space="preserve"> values and be happy to demonstrate these values in action in your work</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Be comfortable in adapting to situations and able to work well against a background of change and uncertainty</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A commitment to flexibility in delivery and style to meet business needs and pressures.</w:t>
            </w:r>
          </w:p>
          <w:p w:rsid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An ability to communicate with staff and teams at all levels across the Group. Good oral, verbal and interpersonal skills in order to engage and influence.</w:t>
            </w:r>
          </w:p>
          <w:p w:rsidR="00D624BD" w:rsidRPr="00D624BD" w:rsidRDefault="00D624BD" w:rsidP="00D624BD">
            <w:pPr>
              <w:rPr>
                <w:rFonts w:ascii="Segoe UI" w:hAnsi="Segoe UI" w:cs="Segoe UI"/>
              </w:rPr>
            </w:pPr>
          </w:p>
          <w:p w:rsidR="00D624BD" w:rsidRDefault="00D624BD" w:rsidP="00D624BD">
            <w:pPr>
              <w:rPr>
                <w:rFonts w:ascii="Segoe UI" w:hAnsi="Segoe UI" w:cs="Segoe UI"/>
              </w:rPr>
            </w:pPr>
            <w:r w:rsidRPr="00D624BD">
              <w:rPr>
                <w:rFonts w:ascii="Segoe UI" w:hAnsi="Segoe UI" w:cs="Segoe UI"/>
              </w:rPr>
              <w:t>High standards of professional probity</w:t>
            </w:r>
          </w:p>
          <w:p w:rsidR="00D624BD" w:rsidRPr="00D624BD" w:rsidRDefault="00D624BD" w:rsidP="00D624BD">
            <w:pPr>
              <w:rPr>
                <w:rFonts w:ascii="Segoe UI" w:hAnsi="Segoe UI" w:cs="Segoe UI"/>
              </w:rPr>
            </w:pPr>
          </w:p>
          <w:p w:rsidR="00D632DD" w:rsidRPr="00D632DD" w:rsidRDefault="00D624BD" w:rsidP="00D624BD">
            <w:pPr>
              <w:spacing w:after="120"/>
              <w:rPr>
                <w:rFonts w:ascii="Segoe UI" w:hAnsi="Segoe UI" w:cs="Segoe UI"/>
              </w:rPr>
            </w:pPr>
            <w:r w:rsidRPr="00D624BD">
              <w:rPr>
                <w:rFonts w:ascii="Segoe UI" w:hAnsi="Segoe UI" w:cs="Segoe UI"/>
              </w:rPr>
              <w:t>Understanding of and commitment to the principles of equality and diversity.</w:t>
            </w:r>
            <w:bookmarkStart w:id="0" w:name="_GoBack"/>
            <w:bookmarkEnd w:id="0"/>
          </w:p>
        </w:tc>
      </w:tr>
    </w:tbl>
    <w:p w:rsidR="000E5325" w:rsidRPr="00570848" w:rsidRDefault="000E5325" w:rsidP="00D632DD">
      <w:pPr>
        <w:rPr>
          <w:rFonts w:ascii="Segoe UI" w:hAnsi="Segoe UI" w:cs="Segoe UI"/>
        </w:rPr>
      </w:pPr>
    </w:p>
    <w:sectPr w:rsidR="000E5325" w:rsidRPr="00570848" w:rsidSect="002A1361">
      <w:headerReference w:type="default" r:id="rId7"/>
      <w:footerReference w:type="default" r:id="rId8"/>
      <w:footerReference w:type="first" r:id="rId9"/>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C14"/>
    <w:multiLevelType w:val="hybridMultilevel"/>
    <w:tmpl w:val="35E87D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ED1F46"/>
    <w:multiLevelType w:val="hybridMultilevel"/>
    <w:tmpl w:val="DA06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579E8"/>
    <w:multiLevelType w:val="hybridMultilevel"/>
    <w:tmpl w:val="2C6A5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693434"/>
    <w:multiLevelType w:val="hybridMultilevel"/>
    <w:tmpl w:val="F8347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9640A"/>
    <w:multiLevelType w:val="hybridMultilevel"/>
    <w:tmpl w:val="625601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C42E2"/>
    <w:multiLevelType w:val="hybridMultilevel"/>
    <w:tmpl w:val="E5883F52"/>
    <w:lvl w:ilvl="0" w:tplc="D6808958">
      <w:start w:val="1"/>
      <w:numFmt w:val="decimal"/>
      <w:lvlText w:val="%1."/>
      <w:lvlJc w:val="left"/>
      <w:pPr>
        <w:ind w:left="1080" w:hanging="720"/>
      </w:pPr>
      <w:rPr>
        <w:rFonts w:hint="default"/>
      </w:rPr>
    </w:lvl>
    <w:lvl w:ilvl="1" w:tplc="823A4EF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E5325"/>
    <w:rsid w:val="001E2105"/>
    <w:rsid w:val="00226764"/>
    <w:rsid w:val="002A1361"/>
    <w:rsid w:val="0035693D"/>
    <w:rsid w:val="00414349"/>
    <w:rsid w:val="00570848"/>
    <w:rsid w:val="00586792"/>
    <w:rsid w:val="005B353B"/>
    <w:rsid w:val="00740D5B"/>
    <w:rsid w:val="007971C8"/>
    <w:rsid w:val="00891C11"/>
    <w:rsid w:val="008A3D2B"/>
    <w:rsid w:val="009E69A0"/>
    <w:rsid w:val="009F1EEE"/>
    <w:rsid w:val="00D624BD"/>
    <w:rsid w:val="00D632DD"/>
    <w:rsid w:val="00DF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9177F9"/>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Craig Knapper</cp:lastModifiedBy>
  <cp:revision>2</cp:revision>
  <dcterms:created xsi:type="dcterms:W3CDTF">2017-11-28T16:51:00Z</dcterms:created>
  <dcterms:modified xsi:type="dcterms:W3CDTF">2017-11-28T16:51:00Z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